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10F" w:rsidRDefault="00E3010F" w:rsidP="00E3010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Pr="00E3010F">
        <w:rPr>
          <w:rFonts w:ascii="Times New Roman" w:hAnsi="Times New Roman" w:cs="Times New Roman"/>
          <w:b/>
          <w:sz w:val="24"/>
          <w:szCs w:val="24"/>
        </w:rPr>
        <w:t xml:space="preserve"> BULETIN DE VOT PRIN CORESPONDENȚĂ </w:t>
      </w:r>
    </w:p>
    <w:p w:rsidR="00E3010F" w:rsidRDefault="00E3010F" w:rsidP="00E3010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Pr="00E3010F">
        <w:rPr>
          <w:rFonts w:ascii="Times New Roman" w:hAnsi="Times New Roman" w:cs="Times New Roman"/>
          <w:b/>
          <w:sz w:val="24"/>
          <w:szCs w:val="24"/>
        </w:rPr>
        <w:t>pentru persoane</w:t>
      </w:r>
      <w:r>
        <w:rPr>
          <w:rFonts w:ascii="Times New Roman" w:hAnsi="Times New Roman" w:cs="Times New Roman"/>
          <w:b/>
          <w:sz w:val="24"/>
          <w:szCs w:val="24"/>
        </w:rPr>
        <w:t xml:space="preserve"> fizice si  juridice Adunarea Generală Extraordinară a Acționarilor </w:t>
      </w:r>
    </w:p>
    <w:p w:rsidR="00E3010F" w:rsidRDefault="00E3010F" w:rsidP="00E3010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(AGEA) din 25/26.09</w:t>
      </w:r>
      <w:r w:rsidRPr="00E3010F">
        <w:rPr>
          <w:rFonts w:ascii="Times New Roman" w:hAnsi="Times New Roman" w:cs="Times New Roman"/>
          <w:b/>
          <w:sz w:val="24"/>
          <w:szCs w:val="24"/>
        </w:rPr>
        <w:t xml:space="preserve">.2019 </w:t>
      </w:r>
    </w:p>
    <w:p w:rsidR="00E3010F" w:rsidRDefault="00E3010F" w:rsidP="00E3010F">
      <w:pPr>
        <w:spacing w:line="360" w:lineRule="auto"/>
        <w:ind w:firstLine="708"/>
        <w:rPr>
          <w:rFonts w:ascii="Times New Roman" w:hAnsi="Times New Roman" w:cs="Times New Roman"/>
          <w:b/>
          <w:sz w:val="24"/>
          <w:szCs w:val="24"/>
        </w:rPr>
      </w:pPr>
      <w:r>
        <w:rPr>
          <w:rFonts w:ascii="Times New Roman" w:hAnsi="Times New Roman" w:cs="Times New Roman"/>
          <w:b/>
          <w:sz w:val="24"/>
          <w:szCs w:val="24"/>
        </w:rPr>
        <w:t>Subsemnatul/</w:t>
      </w:r>
      <w:r w:rsidRPr="00E3010F">
        <w:rPr>
          <w:rFonts w:ascii="Times New Roman" w:hAnsi="Times New Roman" w:cs="Times New Roman"/>
          <w:b/>
          <w:sz w:val="24"/>
          <w:szCs w:val="24"/>
        </w:rPr>
        <w:t xml:space="preserve">Subscrisa, … … … … … … … … … … … … … … … … … … … … … … … … … …, având </w:t>
      </w:r>
      <w:r>
        <w:rPr>
          <w:rFonts w:ascii="Times New Roman" w:hAnsi="Times New Roman" w:cs="Times New Roman"/>
          <w:b/>
          <w:sz w:val="24"/>
          <w:szCs w:val="24"/>
        </w:rPr>
        <w:t>C.N.P./</w:t>
      </w:r>
      <w:r w:rsidRPr="00E3010F">
        <w:rPr>
          <w:rFonts w:ascii="Times New Roman" w:hAnsi="Times New Roman" w:cs="Times New Roman"/>
          <w:b/>
          <w:sz w:val="24"/>
          <w:szCs w:val="24"/>
        </w:rPr>
        <w:t xml:space="preserve">cod unic de identificare CUI(sau numărul de înregistrare echivalent în registrul acționarilor - pentru acționarii nerezidenți) … … … … … … … … … … … … … …, prin reprezentant </w:t>
      </w:r>
      <w:r>
        <w:rPr>
          <w:rFonts w:ascii="Times New Roman" w:hAnsi="Times New Roman" w:cs="Times New Roman"/>
          <w:b/>
          <w:sz w:val="24"/>
          <w:szCs w:val="24"/>
        </w:rPr>
        <w:t xml:space="preserve">( </w:t>
      </w:r>
      <w:r w:rsidRPr="00E3010F">
        <w:rPr>
          <w:rFonts w:ascii="Times New Roman" w:hAnsi="Times New Roman" w:cs="Times New Roman"/>
          <w:b/>
          <w:sz w:val="24"/>
          <w:szCs w:val="24"/>
        </w:rPr>
        <w:t>legal</w:t>
      </w:r>
      <w:r>
        <w:rPr>
          <w:rFonts w:ascii="Times New Roman" w:hAnsi="Times New Roman" w:cs="Times New Roman"/>
          <w:b/>
          <w:sz w:val="24"/>
          <w:szCs w:val="24"/>
        </w:rPr>
        <w:t>_</w:t>
      </w:r>
      <w:r w:rsidRPr="00E3010F">
        <w:rPr>
          <w:rFonts w:ascii="Times New Roman" w:hAnsi="Times New Roman" w:cs="Times New Roman"/>
          <w:b/>
          <w:sz w:val="24"/>
          <w:szCs w:val="24"/>
        </w:rPr>
        <w:t xml:space="preserve"> … … … … … … … … … … … … … … … … … … … …, deținăto</w:t>
      </w:r>
      <w:r>
        <w:rPr>
          <w:rFonts w:ascii="Times New Roman" w:hAnsi="Times New Roman" w:cs="Times New Roman"/>
          <w:b/>
          <w:sz w:val="24"/>
          <w:szCs w:val="24"/>
        </w:rPr>
        <w:t>(</w:t>
      </w:r>
      <w:r w:rsidRPr="00E3010F">
        <w:rPr>
          <w:rFonts w:ascii="Times New Roman" w:hAnsi="Times New Roman" w:cs="Times New Roman"/>
          <w:b/>
          <w:sz w:val="24"/>
          <w:szCs w:val="24"/>
        </w:rPr>
        <w:t>a</w:t>
      </w:r>
      <w:r>
        <w:rPr>
          <w:rFonts w:ascii="Times New Roman" w:hAnsi="Times New Roman" w:cs="Times New Roman"/>
          <w:b/>
          <w:sz w:val="24"/>
          <w:szCs w:val="24"/>
        </w:rPr>
        <w:t>)</w:t>
      </w:r>
      <w:r w:rsidRPr="00E3010F">
        <w:rPr>
          <w:rFonts w:ascii="Times New Roman" w:hAnsi="Times New Roman" w:cs="Times New Roman"/>
          <w:b/>
          <w:sz w:val="24"/>
          <w:szCs w:val="24"/>
        </w:rPr>
        <w:t xml:space="preserve">re a … … … … … … … … </w:t>
      </w:r>
      <w:r>
        <w:rPr>
          <w:rFonts w:ascii="Times New Roman" w:hAnsi="Times New Roman" w:cs="Times New Roman"/>
          <w:b/>
          <w:sz w:val="24"/>
          <w:szCs w:val="24"/>
        </w:rPr>
        <w:t xml:space="preserve">… acțiuni emise de S. ANTECO S.A. Ploiesti </w:t>
      </w:r>
      <w:r w:rsidRPr="00E3010F">
        <w:rPr>
          <w:rFonts w:ascii="Times New Roman" w:hAnsi="Times New Roman" w:cs="Times New Roman"/>
          <w:b/>
          <w:sz w:val="24"/>
          <w:szCs w:val="24"/>
        </w:rPr>
        <w:t>, reprezentând … … … … … …% din totalul acțiunilor emise, care conferă dreptul la</w:t>
      </w:r>
      <w:r>
        <w:rPr>
          <w:rFonts w:ascii="Times New Roman" w:hAnsi="Times New Roman" w:cs="Times New Roman"/>
          <w:b/>
          <w:sz w:val="24"/>
          <w:szCs w:val="24"/>
        </w:rPr>
        <w:t xml:space="preserve"> … … … … … … … … … voturi în AGE</w:t>
      </w:r>
      <w:r w:rsidRPr="00E3010F">
        <w:rPr>
          <w:rFonts w:ascii="Times New Roman" w:hAnsi="Times New Roman" w:cs="Times New Roman"/>
          <w:b/>
          <w:sz w:val="24"/>
          <w:szCs w:val="24"/>
        </w:rPr>
        <w:t>A, reprezentând … … … … … % din t</w:t>
      </w:r>
      <w:r>
        <w:rPr>
          <w:rFonts w:ascii="Times New Roman" w:hAnsi="Times New Roman" w:cs="Times New Roman"/>
          <w:b/>
          <w:sz w:val="24"/>
          <w:szCs w:val="24"/>
        </w:rPr>
        <w:t>otalul drepturilor de vot în AGE</w:t>
      </w:r>
      <w:r w:rsidR="003B5FA6">
        <w:rPr>
          <w:rFonts w:ascii="Times New Roman" w:hAnsi="Times New Roman" w:cs="Times New Roman"/>
          <w:b/>
          <w:sz w:val="24"/>
          <w:szCs w:val="24"/>
        </w:rPr>
        <w:t>A care va avea loc în data de 25</w:t>
      </w:r>
      <w:r>
        <w:rPr>
          <w:rFonts w:ascii="Times New Roman" w:hAnsi="Times New Roman" w:cs="Times New Roman"/>
          <w:b/>
          <w:sz w:val="24"/>
          <w:szCs w:val="24"/>
        </w:rPr>
        <w:t>.09</w:t>
      </w:r>
      <w:r w:rsidRPr="00E3010F">
        <w:rPr>
          <w:rFonts w:ascii="Times New Roman" w:hAnsi="Times New Roman" w:cs="Times New Roman"/>
          <w:b/>
          <w:sz w:val="24"/>
          <w:szCs w:val="24"/>
        </w:rPr>
        <w:t>.2019, ora 10:00 (pri</w:t>
      </w:r>
      <w:r>
        <w:rPr>
          <w:rFonts w:ascii="Times New Roman" w:hAnsi="Times New Roman" w:cs="Times New Roman"/>
          <w:b/>
          <w:sz w:val="24"/>
          <w:szCs w:val="24"/>
        </w:rPr>
        <w:t>ma convocare), sau în data de 26</w:t>
      </w:r>
      <w:r w:rsidRPr="00E3010F">
        <w:rPr>
          <w:rFonts w:ascii="Times New Roman" w:hAnsi="Times New Roman" w:cs="Times New Roman"/>
          <w:b/>
          <w:sz w:val="24"/>
          <w:szCs w:val="24"/>
        </w:rPr>
        <w:t xml:space="preserve">.06.2019, ora 10:00 (a doua convocare), la sediul societății din </w:t>
      </w:r>
      <w:r>
        <w:rPr>
          <w:rFonts w:ascii="Times New Roman" w:hAnsi="Times New Roman" w:cs="Times New Roman"/>
          <w:b/>
          <w:sz w:val="24"/>
          <w:szCs w:val="24"/>
        </w:rPr>
        <w:t xml:space="preserve">Municipiul Ploiesti , str.Lamiitei , nr. 2 , Judetul Prahova , cod postal 100185 </w:t>
      </w:r>
      <w:r w:rsidRPr="00E3010F">
        <w:rPr>
          <w:rFonts w:ascii="Times New Roman" w:hAnsi="Times New Roman" w:cs="Times New Roman"/>
          <w:b/>
          <w:sz w:val="24"/>
          <w:szCs w:val="24"/>
        </w:rPr>
        <w:t>, exercit</w:t>
      </w:r>
      <w:r>
        <w:rPr>
          <w:rFonts w:ascii="Times New Roman" w:hAnsi="Times New Roman" w:cs="Times New Roman"/>
          <w:b/>
          <w:sz w:val="24"/>
          <w:szCs w:val="24"/>
        </w:rPr>
        <w:t>(am)</w:t>
      </w:r>
      <w:r w:rsidRPr="00E3010F">
        <w:rPr>
          <w:rFonts w:ascii="Times New Roman" w:hAnsi="Times New Roman" w:cs="Times New Roman"/>
          <w:b/>
          <w:sz w:val="24"/>
          <w:szCs w:val="24"/>
        </w:rPr>
        <w:t xml:space="preserve"> dreptul de vot afer</w:t>
      </w:r>
      <w:r>
        <w:rPr>
          <w:rFonts w:ascii="Times New Roman" w:hAnsi="Times New Roman" w:cs="Times New Roman"/>
          <w:b/>
          <w:sz w:val="24"/>
          <w:szCs w:val="24"/>
        </w:rPr>
        <w:t>ent deținerilor la data de 10.09</w:t>
      </w:r>
      <w:r w:rsidRPr="00E3010F">
        <w:rPr>
          <w:rFonts w:ascii="Times New Roman" w:hAnsi="Times New Roman" w:cs="Times New Roman"/>
          <w:b/>
          <w:sz w:val="24"/>
          <w:szCs w:val="24"/>
        </w:rPr>
        <w:t xml:space="preserve">.2019(data de referință), după cum urmează: </w:t>
      </w:r>
    </w:p>
    <w:tbl>
      <w:tblPr>
        <w:tblStyle w:val="TableGrid"/>
        <w:tblW w:w="0" w:type="auto"/>
        <w:tblLook w:val="04A0"/>
      </w:tblPr>
      <w:tblGrid>
        <w:gridCol w:w="6164"/>
        <w:gridCol w:w="1203"/>
        <w:gridCol w:w="991"/>
        <w:gridCol w:w="930"/>
      </w:tblGrid>
      <w:tr w:rsidR="00E3010F" w:rsidTr="00E3010F">
        <w:tc>
          <w:tcPr>
            <w:tcW w:w="6345" w:type="dxa"/>
          </w:tcPr>
          <w:p w:rsidR="00E3010F" w:rsidRDefault="00E3010F" w:rsidP="00E3010F">
            <w:pPr>
              <w:spacing w:line="360" w:lineRule="auto"/>
              <w:rPr>
                <w:rFonts w:ascii="Times New Roman" w:hAnsi="Times New Roman" w:cs="Times New Roman"/>
                <w:b/>
                <w:sz w:val="24"/>
                <w:szCs w:val="24"/>
              </w:rPr>
            </w:pPr>
            <w:r>
              <w:rPr>
                <w:rFonts w:ascii="Times New Roman" w:hAnsi="Times New Roman" w:cs="Times New Roman"/>
                <w:b/>
                <w:sz w:val="24"/>
                <w:szCs w:val="24"/>
              </w:rPr>
              <w:t>Rezolutii supuse aprobarii A.G.E.A. la punctele de pe Ordinea de Zi propuse de Consiliul de Administratie</w:t>
            </w:r>
          </w:p>
        </w:tc>
        <w:tc>
          <w:tcPr>
            <w:tcW w:w="993" w:type="dxa"/>
          </w:tcPr>
          <w:p w:rsidR="00E3010F" w:rsidRDefault="00E3010F" w:rsidP="00E3010F">
            <w:pPr>
              <w:spacing w:line="360" w:lineRule="auto"/>
              <w:rPr>
                <w:rFonts w:ascii="Times New Roman" w:hAnsi="Times New Roman" w:cs="Times New Roman"/>
                <w:b/>
                <w:sz w:val="24"/>
                <w:szCs w:val="24"/>
              </w:rPr>
            </w:pPr>
            <w:r>
              <w:rPr>
                <w:rFonts w:ascii="Times New Roman" w:hAnsi="Times New Roman" w:cs="Times New Roman"/>
                <w:b/>
                <w:sz w:val="24"/>
                <w:szCs w:val="24"/>
              </w:rPr>
              <w:t>PENTRU</w:t>
            </w:r>
          </w:p>
        </w:tc>
        <w:tc>
          <w:tcPr>
            <w:tcW w:w="992" w:type="dxa"/>
          </w:tcPr>
          <w:p w:rsidR="00E3010F" w:rsidRDefault="00E3010F" w:rsidP="00E3010F">
            <w:pPr>
              <w:spacing w:line="360" w:lineRule="auto"/>
              <w:rPr>
                <w:rFonts w:ascii="Times New Roman" w:hAnsi="Times New Roman" w:cs="Times New Roman"/>
                <w:b/>
                <w:sz w:val="24"/>
                <w:szCs w:val="24"/>
              </w:rPr>
            </w:pPr>
            <w:r>
              <w:rPr>
                <w:rFonts w:ascii="Times New Roman" w:hAnsi="Times New Roman" w:cs="Times New Roman"/>
                <w:b/>
                <w:sz w:val="24"/>
                <w:szCs w:val="24"/>
              </w:rPr>
              <w:t>IMPO</w:t>
            </w:r>
          </w:p>
          <w:p w:rsidR="00E3010F" w:rsidRDefault="00E3010F" w:rsidP="00E3010F">
            <w:pPr>
              <w:spacing w:line="360" w:lineRule="auto"/>
              <w:rPr>
                <w:rFonts w:ascii="Times New Roman" w:hAnsi="Times New Roman" w:cs="Times New Roman"/>
                <w:b/>
                <w:sz w:val="24"/>
                <w:szCs w:val="24"/>
              </w:rPr>
            </w:pPr>
            <w:r>
              <w:rPr>
                <w:rFonts w:ascii="Times New Roman" w:hAnsi="Times New Roman" w:cs="Times New Roman"/>
                <w:b/>
                <w:sz w:val="24"/>
                <w:szCs w:val="24"/>
              </w:rPr>
              <w:t>TRIVA</w:t>
            </w:r>
          </w:p>
        </w:tc>
        <w:tc>
          <w:tcPr>
            <w:tcW w:w="958" w:type="dxa"/>
          </w:tcPr>
          <w:p w:rsidR="00E3010F" w:rsidRDefault="00E3010F" w:rsidP="00E3010F">
            <w:pPr>
              <w:spacing w:line="360" w:lineRule="auto"/>
              <w:rPr>
                <w:rFonts w:ascii="Times New Roman" w:hAnsi="Times New Roman" w:cs="Times New Roman"/>
                <w:b/>
                <w:sz w:val="24"/>
                <w:szCs w:val="24"/>
              </w:rPr>
            </w:pPr>
            <w:r>
              <w:rPr>
                <w:rFonts w:ascii="Times New Roman" w:hAnsi="Times New Roman" w:cs="Times New Roman"/>
                <w:b/>
                <w:sz w:val="24"/>
                <w:szCs w:val="24"/>
              </w:rPr>
              <w:t>ABTI</w:t>
            </w:r>
          </w:p>
          <w:p w:rsidR="00E3010F" w:rsidRDefault="00E3010F" w:rsidP="00E3010F">
            <w:pPr>
              <w:spacing w:line="360" w:lineRule="auto"/>
              <w:rPr>
                <w:rFonts w:ascii="Times New Roman" w:hAnsi="Times New Roman" w:cs="Times New Roman"/>
                <w:b/>
                <w:sz w:val="24"/>
                <w:szCs w:val="24"/>
              </w:rPr>
            </w:pPr>
            <w:r>
              <w:rPr>
                <w:rFonts w:ascii="Times New Roman" w:hAnsi="Times New Roman" w:cs="Times New Roman"/>
                <w:b/>
                <w:sz w:val="24"/>
                <w:szCs w:val="24"/>
              </w:rPr>
              <w:t>NERE</w:t>
            </w:r>
          </w:p>
        </w:tc>
      </w:tr>
      <w:tr w:rsidR="00E3010F" w:rsidTr="00E3010F">
        <w:tc>
          <w:tcPr>
            <w:tcW w:w="6345" w:type="dxa"/>
          </w:tcPr>
          <w:p w:rsidR="00E3010F" w:rsidRPr="00675489" w:rsidRDefault="00E3010F" w:rsidP="00E3010F">
            <w:pPr>
              <w:autoSpaceDE w:val="0"/>
              <w:autoSpaceDN w:val="0"/>
              <w:adjustRightInd w:val="0"/>
              <w:spacing w:line="360" w:lineRule="auto"/>
              <w:jc w:val="both"/>
              <w:rPr>
                <w:rFonts w:ascii="Times New Roman" w:hAnsi="Times New Roman"/>
                <w:sz w:val="24"/>
                <w:szCs w:val="24"/>
                <w:lang w:val="fr-FR"/>
              </w:rPr>
            </w:pPr>
            <w:r w:rsidRPr="00491C7B">
              <w:rPr>
                <w:rFonts w:ascii="Times New Roman" w:hAnsi="Times New Roman" w:cs="Times New Roman"/>
                <w:b/>
                <w:sz w:val="28"/>
                <w:szCs w:val="28"/>
              </w:rPr>
              <w:t>1.</w:t>
            </w:r>
            <w:r w:rsidRPr="00283F38">
              <w:rPr>
                <w:rFonts w:ascii="Times New Roman" w:hAnsi="Times New Roman"/>
                <w:sz w:val="24"/>
                <w:szCs w:val="24"/>
                <w:lang w:val="fr-FR"/>
              </w:rPr>
              <w:t xml:space="preserve"> Ratificarea Deciziei Consiliului de Administratie privind incheierea actului Aditional nr. 4/09.08.2018 la contractul de credit si de ipoteca nr.  PLO5/14/2016  incheiat  cu UNICREDIT BANK .</w:t>
            </w:r>
          </w:p>
          <w:p w:rsidR="00E3010F" w:rsidRDefault="00E3010F" w:rsidP="00E3010F">
            <w:pPr>
              <w:spacing w:line="360" w:lineRule="auto"/>
              <w:rPr>
                <w:rFonts w:ascii="Times New Roman" w:hAnsi="Times New Roman" w:cs="Times New Roman"/>
                <w:b/>
                <w:sz w:val="24"/>
                <w:szCs w:val="24"/>
              </w:rPr>
            </w:pPr>
          </w:p>
        </w:tc>
        <w:tc>
          <w:tcPr>
            <w:tcW w:w="993" w:type="dxa"/>
          </w:tcPr>
          <w:p w:rsidR="00E3010F" w:rsidRDefault="00E3010F" w:rsidP="00E3010F">
            <w:pPr>
              <w:spacing w:line="360" w:lineRule="auto"/>
              <w:rPr>
                <w:rFonts w:ascii="Times New Roman" w:hAnsi="Times New Roman" w:cs="Times New Roman"/>
                <w:b/>
                <w:sz w:val="24"/>
                <w:szCs w:val="24"/>
              </w:rPr>
            </w:pPr>
          </w:p>
        </w:tc>
        <w:tc>
          <w:tcPr>
            <w:tcW w:w="992" w:type="dxa"/>
          </w:tcPr>
          <w:p w:rsidR="00E3010F" w:rsidRDefault="00E3010F" w:rsidP="00E3010F">
            <w:pPr>
              <w:spacing w:line="360" w:lineRule="auto"/>
              <w:rPr>
                <w:rFonts w:ascii="Times New Roman" w:hAnsi="Times New Roman" w:cs="Times New Roman"/>
                <w:b/>
                <w:sz w:val="24"/>
                <w:szCs w:val="24"/>
              </w:rPr>
            </w:pPr>
          </w:p>
        </w:tc>
        <w:tc>
          <w:tcPr>
            <w:tcW w:w="958" w:type="dxa"/>
          </w:tcPr>
          <w:p w:rsidR="00E3010F" w:rsidRDefault="00E3010F" w:rsidP="00E3010F">
            <w:pPr>
              <w:spacing w:line="360" w:lineRule="auto"/>
              <w:rPr>
                <w:rFonts w:ascii="Times New Roman" w:hAnsi="Times New Roman" w:cs="Times New Roman"/>
                <w:b/>
                <w:sz w:val="24"/>
                <w:szCs w:val="24"/>
              </w:rPr>
            </w:pPr>
          </w:p>
        </w:tc>
      </w:tr>
      <w:tr w:rsidR="00E3010F" w:rsidTr="00E3010F">
        <w:tc>
          <w:tcPr>
            <w:tcW w:w="6345" w:type="dxa"/>
          </w:tcPr>
          <w:p w:rsidR="00491C7B" w:rsidRPr="00491C7B" w:rsidRDefault="00E3010F" w:rsidP="00491C7B">
            <w:pPr>
              <w:autoSpaceDE w:val="0"/>
              <w:autoSpaceDN w:val="0"/>
              <w:adjustRightInd w:val="0"/>
              <w:spacing w:line="360" w:lineRule="auto"/>
              <w:rPr>
                <w:rFonts w:ascii="Times New Roman" w:eastAsia="Calibri" w:hAnsi="Times New Roman" w:cs="Times New Roman"/>
                <w:sz w:val="24"/>
                <w:szCs w:val="24"/>
                <w:lang w:val="fr-FR"/>
              </w:rPr>
            </w:pPr>
            <w:r w:rsidRPr="00491C7B">
              <w:rPr>
                <w:rFonts w:ascii="Times New Roman" w:hAnsi="Times New Roman" w:cs="Times New Roman"/>
                <w:b/>
                <w:sz w:val="28"/>
                <w:szCs w:val="28"/>
              </w:rPr>
              <w:t>2.</w:t>
            </w:r>
            <w:r w:rsidR="00491C7B" w:rsidRPr="00491C7B">
              <w:rPr>
                <w:rFonts w:ascii="Times New Roman" w:eastAsia="Calibri" w:hAnsi="Times New Roman" w:cs="Times New Roman"/>
                <w:sz w:val="24"/>
                <w:szCs w:val="24"/>
                <w:lang w:val="fr-FR"/>
              </w:rPr>
              <w:t xml:space="preserve"> Aprobarea Concluziilor Raportului de Evaluare nr. 9114 intocmit la data de 19 IUNIE 2019  de T.N.P. GLOBAL &amp; PARTNERS.</w:t>
            </w:r>
          </w:p>
          <w:p w:rsidR="00E3010F" w:rsidRDefault="00E3010F" w:rsidP="00E3010F">
            <w:pPr>
              <w:spacing w:line="360" w:lineRule="auto"/>
              <w:rPr>
                <w:rFonts w:ascii="Times New Roman" w:hAnsi="Times New Roman" w:cs="Times New Roman"/>
                <w:b/>
                <w:sz w:val="24"/>
                <w:szCs w:val="24"/>
              </w:rPr>
            </w:pPr>
          </w:p>
        </w:tc>
        <w:tc>
          <w:tcPr>
            <w:tcW w:w="993" w:type="dxa"/>
          </w:tcPr>
          <w:p w:rsidR="00E3010F" w:rsidRDefault="00E3010F" w:rsidP="00E3010F">
            <w:pPr>
              <w:spacing w:line="360" w:lineRule="auto"/>
              <w:rPr>
                <w:rFonts w:ascii="Times New Roman" w:hAnsi="Times New Roman" w:cs="Times New Roman"/>
                <w:b/>
                <w:sz w:val="24"/>
                <w:szCs w:val="24"/>
              </w:rPr>
            </w:pPr>
          </w:p>
        </w:tc>
        <w:tc>
          <w:tcPr>
            <w:tcW w:w="992" w:type="dxa"/>
          </w:tcPr>
          <w:p w:rsidR="00E3010F" w:rsidRDefault="00E3010F" w:rsidP="00E3010F">
            <w:pPr>
              <w:spacing w:line="360" w:lineRule="auto"/>
              <w:rPr>
                <w:rFonts w:ascii="Times New Roman" w:hAnsi="Times New Roman" w:cs="Times New Roman"/>
                <w:b/>
                <w:sz w:val="24"/>
                <w:szCs w:val="24"/>
              </w:rPr>
            </w:pPr>
          </w:p>
        </w:tc>
        <w:tc>
          <w:tcPr>
            <w:tcW w:w="958" w:type="dxa"/>
          </w:tcPr>
          <w:p w:rsidR="00E3010F" w:rsidRDefault="00E3010F" w:rsidP="00E3010F">
            <w:pPr>
              <w:spacing w:line="360" w:lineRule="auto"/>
              <w:rPr>
                <w:rFonts w:ascii="Times New Roman" w:hAnsi="Times New Roman" w:cs="Times New Roman"/>
                <w:b/>
                <w:sz w:val="24"/>
                <w:szCs w:val="24"/>
              </w:rPr>
            </w:pPr>
          </w:p>
        </w:tc>
      </w:tr>
      <w:tr w:rsidR="00E3010F" w:rsidTr="00E3010F">
        <w:tc>
          <w:tcPr>
            <w:tcW w:w="6345" w:type="dxa"/>
          </w:tcPr>
          <w:p w:rsidR="00491C7B" w:rsidRPr="00491C7B" w:rsidRDefault="00491C7B" w:rsidP="00491C7B">
            <w:pPr>
              <w:autoSpaceDE w:val="0"/>
              <w:autoSpaceDN w:val="0"/>
              <w:adjustRightInd w:val="0"/>
              <w:spacing w:line="360" w:lineRule="auto"/>
              <w:jc w:val="both"/>
              <w:rPr>
                <w:rFonts w:ascii="Times New Roman" w:eastAsia="Times New Roman" w:hAnsi="Times New Roman" w:cs="Times New Roman"/>
                <w:color w:val="000000"/>
                <w:sz w:val="24"/>
                <w:szCs w:val="24"/>
                <w:lang w:val="en-US"/>
              </w:rPr>
            </w:pPr>
            <w:r w:rsidRPr="00491C7B">
              <w:rPr>
                <w:rFonts w:ascii="Times New Roman" w:hAnsi="Times New Roman" w:cs="Times New Roman"/>
                <w:b/>
                <w:sz w:val="28"/>
                <w:szCs w:val="28"/>
              </w:rPr>
              <w:t>3.</w:t>
            </w:r>
            <w:r w:rsidRPr="00491C7B">
              <w:rPr>
                <w:rFonts w:ascii="Times New Roman" w:eastAsia="Calibri" w:hAnsi="Times New Roman" w:cs="Times New Roman"/>
                <w:sz w:val="24"/>
                <w:szCs w:val="24"/>
                <w:lang w:val="fr-FR"/>
              </w:rPr>
              <w:t xml:space="preserve"> Aprobarea incheierii unui contract de refinantare , in valoare maxima de 350.000 LEI , cuuna dintre urmatoarele banci  : C.E.C. BANK S.A. , </w:t>
            </w:r>
            <w:r w:rsidRPr="00491C7B">
              <w:rPr>
                <w:rFonts w:ascii="Times New Roman" w:eastAsia="Times New Roman" w:hAnsi="Times New Roman" w:cs="Times New Roman"/>
                <w:color w:val="000000"/>
                <w:sz w:val="24"/>
                <w:szCs w:val="24"/>
                <w:lang w:val="en-US"/>
              </w:rPr>
              <w:t xml:space="preserve">RBS BANK ROMANIA , ANGLO ROMANIAN BANK , NOVA BANK SA , BANK OF CYPRUS ROMANIA , BANCA ITALO ROMENA , </w:t>
            </w:r>
            <w:r w:rsidRPr="00491C7B">
              <w:rPr>
                <w:rFonts w:ascii="Times New Roman" w:eastAsia="Times New Roman" w:hAnsi="Times New Roman" w:cs="Times New Roman"/>
                <w:color w:val="000000"/>
                <w:sz w:val="24"/>
                <w:szCs w:val="24"/>
                <w:lang w:val="en-US"/>
              </w:rPr>
              <w:lastRenderedPageBreak/>
              <w:t xml:space="preserve">BANC POST SA , BANCA ROMANA PENTRU DEZVOLTARE , LIBRA BANK S.A. , BANCA ROMANEASCA , EMPORIKI BANK ROMANIA S.A. , BANCA TRANSILVANIA , ALPHA BANK , BANCA COMERCIALA CARPATICA , CITIBANK ROMANIA , BANCA CENTRALA COOPERATISTA CREDITCOOP , MKB ROMEXTERRA SA , BANK LEUMI ROMANIA S.A. , MARFIN BANK ROMANIA S.A., NATIONAL BANK OF GREECE , EXIMBANK , CREDIT EUROPE BANK ROMANIA S.A. , ING BANK ROMANIA , BANCA MILLENIUM S.A. , ATE BANK ROMANIA S.A. , PROCREDIT BANK , PIRAEUS BANK ROMANIA , PORSCHE BANK , BANCA COMERCIALA ROMANA , RAIFFEISEN BANCA PT LOCUINTE , GARANTI BANK INTERNATIONAL NV. , VOLKSBANK ROMANIA , </w:t>
            </w:r>
          </w:p>
          <w:p w:rsidR="00491C7B" w:rsidRPr="00491C7B" w:rsidRDefault="00491C7B" w:rsidP="00491C7B">
            <w:pPr>
              <w:autoSpaceDE w:val="0"/>
              <w:autoSpaceDN w:val="0"/>
              <w:adjustRightInd w:val="0"/>
              <w:spacing w:line="360" w:lineRule="auto"/>
              <w:rPr>
                <w:rFonts w:ascii="Times New Roman" w:eastAsia="Calibri" w:hAnsi="Times New Roman" w:cs="Times New Roman"/>
                <w:sz w:val="24"/>
                <w:szCs w:val="24"/>
                <w:lang w:val="fr-FR"/>
              </w:rPr>
            </w:pPr>
            <w:r w:rsidRPr="00491C7B">
              <w:rPr>
                <w:rFonts w:ascii="Times New Roman" w:eastAsia="Times New Roman" w:hAnsi="Times New Roman" w:cs="Times New Roman"/>
                <w:color w:val="000000"/>
                <w:sz w:val="24"/>
                <w:szCs w:val="24"/>
                <w:lang w:val="en-US"/>
              </w:rPr>
              <w:t>BANCA COMERCIALA INTESA SANPAOLO ROMANIA , TREZORERIA STATULUI</w:t>
            </w:r>
          </w:p>
          <w:p w:rsidR="00491C7B" w:rsidRPr="00491C7B" w:rsidRDefault="00491C7B" w:rsidP="00491C7B">
            <w:pPr>
              <w:autoSpaceDE w:val="0"/>
              <w:autoSpaceDN w:val="0"/>
              <w:adjustRightInd w:val="0"/>
              <w:spacing w:line="360" w:lineRule="auto"/>
              <w:rPr>
                <w:rFonts w:ascii="Times New Roman" w:eastAsia="Calibri" w:hAnsi="Times New Roman" w:cs="Times New Roman"/>
                <w:sz w:val="24"/>
                <w:szCs w:val="24"/>
                <w:lang w:val="fr-FR"/>
              </w:rPr>
            </w:pPr>
            <w:r w:rsidRPr="00491C7B">
              <w:rPr>
                <w:rFonts w:ascii="Times New Roman" w:eastAsia="Calibri" w:hAnsi="Times New Roman" w:cs="Times New Roman"/>
                <w:sz w:val="24"/>
                <w:szCs w:val="24"/>
                <w:lang w:val="fr-FR"/>
              </w:rPr>
              <w:tab/>
              <w:t xml:space="preserve">Delegarea catre  Consiliul de Administratie al societatii a competentelor privind aprobarea plafonului de creditare  , negocierea conditiilor prelungirii contractarii creditului , stabilirea bunurilor mobile si imobile necesare garantarii creditului respectiv , a caror valoare nu poate depasi 20% din valoarea totala a activelor imobilizate , mai putin creantele , radierea garantiilor déjà existente , desemnarea persoanelor care vor reprezenta societatea in vederea semnarii documentelor care se vor intocmi in acest sens , modificarea/suplimentarea plafonului de creditare , rezilierea contractului , incheierea si semnarea altor acte aditionale. </w:t>
            </w:r>
          </w:p>
          <w:p w:rsidR="00E3010F" w:rsidRDefault="00E3010F" w:rsidP="00E3010F">
            <w:pPr>
              <w:spacing w:line="360" w:lineRule="auto"/>
              <w:rPr>
                <w:rFonts w:ascii="Times New Roman" w:hAnsi="Times New Roman" w:cs="Times New Roman"/>
                <w:b/>
                <w:sz w:val="24"/>
                <w:szCs w:val="24"/>
              </w:rPr>
            </w:pPr>
          </w:p>
        </w:tc>
        <w:tc>
          <w:tcPr>
            <w:tcW w:w="993" w:type="dxa"/>
          </w:tcPr>
          <w:p w:rsidR="00E3010F" w:rsidRDefault="00E3010F" w:rsidP="00E3010F">
            <w:pPr>
              <w:spacing w:line="360" w:lineRule="auto"/>
              <w:rPr>
                <w:rFonts w:ascii="Times New Roman" w:hAnsi="Times New Roman" w:cs="Times New Roman"/>
                <w:b/>
                <w:sz w:val="24"/>
                <w:szCs w:val="24"/>
              </w:rPr>
            </w:pPr>
          </w:p>
        </w:tc>
        <w:tc>
          <w:tcPr>
            <w:tcW w:w="992" w:type="dxa"/>
          </w:tcPr>
          <w:p w:rsidR="00E3010F" w:rsidRDefault="00E3010F" w:rsidP="00E3010F">
            <w:pPr>
              <w:spacing w:line="360" w:lineRule="auto"/>
              <w:rPr>
                <w:rFonts w:ascii="Times New Roman" w:hAnsi="Times New Roman" w:cs="Times New Roman"/>
                <w:b/>
                <w:sz w:val="24"/>
                <w:szCs w:val="24"/>
              </w:rPr>
            </w:pPr>
          </w:p>
        </w:tc>
        <w:tc>
          <w:tcPr>
            <w:tcW w:w="958" w:type="dxa"/>
          </w:tcPr>
          <w:p w:rsidR="00E3010F" w:rsidRDefault="00E3010F" w:rsidP="00E3010F">
            <w:pPr>
              <w:spacing w:line="360" w:lineRule="auto"/>
              <w:rPr>
                <w:rFonts w:ascii="Times New Roman" w:hAnsi="Times New Roman" w:cs="Times New Roman"/>
                <w:b/>
                <w:sz w:val="24"/>
                <w:szCs w:val="24"/>
              </w:rPr>
            </w:pPr>
          </w:p>
        </w:tc>
      </w:tr>
      <w:tr w:rsidR="00E3010F" w:rsidTr="00E3010F">
        <w:tc>
          <w:tcPr>
            <w:tcW w:w="6345" w:type="dxa"/>
          </w:tcPr>
          <w:p w:rsidR="00491C7B" w:rsidRDefault="00491C7B" w:rsidP="00491C7B">
            <w:pPr>
              <w:autoSpaceDE w:val="0"/>
              <w:autoSpaceDN w:val="0"/>
              <w:adjustRightInd w:val="0"/>
              <w:spacing w:line="360" w:lineRule="auto"/>
              <w:rPr>
                <w:rFonts w:ascii="Times New Roman" w:hAnsi="Times New Roman"/>
                <w:sz w:val="24"/>
                <w:szCs w:val="24"/>
                <w:lang w:val="fr-FR"/>
              </w:rPr>
            </w:pPr>
            <w:r w:rsidRPr="00491C7B">
              <w:rPr>
                <w:rFonts w:ascii="Times New Roman" w:hAnsi="Times New Roman" w:cs="Times New Roman"/>
                <w:b/>
                <w:sz w:val="28"/>
                <w:szCs w:val="28"/>
              </w:rPr>
              <w:lastRenderedPageBreak/>
              <w:t>4.</w:t>
            </w:r>
            <w:r w:rsidRPr="00491C7B">
              <w:rPr>
                <w:rFonts w:ascii="Times New Roman" w:hAnsi="Times New Roman"/>
                <w:sz w:val="24"/>
                <w:szCs w:val="24"/>
                <w:lang w:val="fr-FR"/>
              </w:rPr>
              <w:t xml:space="preserve"> Ratificarea Deciziei C.A. prin care a fost  aprobata finantarea Societatii cu scopul achitarii contravalorii </w:t>
            </w:r>
          </w:p>
          <w:p w:rsidR="00491C7B" w:rsidRDefault="00491C7B" w:rsidP="00491C7B">
            <w:pPr>
              <w:autoSpaceDE w:val="0"/>
              <w:autoSpaceDN w:val="0"/>
              <w:adjustRightInd w:val="0"/>
              <w:spacing w:line="360" w:lineRule="auto"/>
              <w:rPr>
                <w:rFonts w:ascii="Times New Roman" w:hAnsi="Times New Roman"/>
                <w:sz w:val="24"/>
                <w:szCs w:val="24"/>
                <w:lang w:val="fr-FR"/>
              </w:rPr>
            </w:pPr>
          </w:p>
          <w:p w:rsidR="00491C7B" w:rsidRPr="00491C7B" w:rsidRDefault="00491C7B" w:rsidP="00491C7B">
            <w:pPr>
              <w:autoSpaceDE w:val="0"/>
              <w:autoSpaceDN w:val="0"/>
              <w:adjustRightInd w:val="0"/>
              <w:spacing w:line="360" w:lineRule="auto"/>
              <w:rPr>
                <w:rFonts w:ascii="Times New Roman" w:hAnsi="Times New Roman"/>
                <w:sz w:val="24"/>
                <w:szCs w:val="24"/>
                <w:lang w:val="fr-FR"/>
              </w:rPr>
            </w:pPr>
            <w:r w:rsidRPr="00491C7B">
              <w:rPr>
                <w:rFonts w:ascii="Times New Roman" w:hAnsi="Times New Roman"/>
                <w:sz w:val="24"/>
                <w:szCs w:val="24"/>
                <w:lang w:val="fr-FR"/>
              </w:rPr>
              <w:lastRenderedPageBreak/>
              <w:t>creditului angajat de la Unicredit Bank in valoare de 150.000 lei .</w:t>
            </w:r>
          </w:p>
          <w:p w:rsidR="00E3010F" w:rsidRDefault="00E3010F" w:rsidP="00E3010F">
            <w:pPr>
              <w:spacing w:line="360" w:lineRule="auto"/>
              <w:rPr>
                <w:rFonts w:ascii="Times New Roman" w:hAnsi="Times New Roman" w:cs="Times New Roman"/>
                <w:b/>
                <w:sz w:val="24"/>
                <w:szCs w:val="24"/>
              </w:rPr>
            </w:pPr>
          </w:p>
        </w:tc>
        <w:tc>
          <w:tcPr>
            <w:tcW w:w="993" w:type="dxa"/>
          </w:tcPr>
          <w:p w:rsidR="00E3010F" w:rsidRDefault="00E3010F" w:rsidP="00E3010F">
            <w:pPr>
              <w:spacing w:line="360" w:lineRule="auto"/>
              <w:rPr>
                <w:rFonts w:ascii="Times New Roman" w:hAnsi="Times New Roman" w:cs="Times New Roman"/>
                <w:b/>
                <w:sz w:val="24"/>
                <w:szCs w:val="24"/>
              </w:rPr>
            </w:pPr>
          </w:p>
        </w:tc>
        <w:tc>
          <w:tcPr>
            <w:tcW w:w="992" w:type="dxa"/>
          </w:tcPr>
          <w:p w:rsidR="00E3010F" w:rsidRDefault="00E3010F" w:rsidP="00E3010F">
            <w:pPr>
              <w:spacing w:line="360" w:lineRule="auto"/>
              <w:rPr>
                <w:rFonts w:ascii="Times New Roman" w:hAnsi="Times New Roman" w:cs="Times New Roman"/>
                <w:b/>
                <w:sz w:val="24"/>
                <w:szCs w:val="24"/>
              </w:rPr>
            </w:pPr>
          </w:p>
        </w:tc>
        <w:tc>
          <w:tcPr>
            <w:tcW w:w="958" w:type="dxa"/>
          </w:tcPr>
          <w:p w:rsidR="00E3010F" w:rsidRDefault="00E3010F" w:rsidP="00E3010F">
            <w:pPr>
              <w:spacing w:line="360" w:lineRule="auto"/>
              <w:rPr>
                <w:rFonts w:ascii="Times New Roman" w:hAnsi="Times New Roman" w:cs="Times New Roman"/>
                <w:b/>
                <w:sz w:val="24"/>
                <w:szCs w:val="24"/>
              </w:rPr>
            </w:pPr>
          </w:p>
        </w:tc>
      </w:tr>
      <w:tr w:rsidR="00E3010F" w:rsidTr="00E3010F">
        <w:tc>
          <w:tcPr>
            <w:tcW w:w="6345" w:type="dxa"/>
          </w:tcPr>
          <w:p w:rsidR="00491C7B" w:rsidRPr="006F7017" w:rsidRDefault="00491C7B" w:rsidP="00491C7B">
            <w:pPr>
              <w:autoSpaceDE w:val="0"/>
              <w:autoSpaceDN w:val="0"/>
              <w:adjustRightInd w:val="0"/>
              <w:spacing w:line="360" w:lineRule="auto"/>
              <w:rPr>
                <w:rFonts w:ascii="Times New Roman" w:hAnsi="Times New Roman"/>
                <w:sz w:val="24"/>
                <w:szCs w:val="24"/>
                <w:lang w:val="fr-FR"/>
              </w:rPr>
            </w:pPr>
            <w:r w:rsidRPr="00491C7B">
              <w:rPr>
                <w:rFonts w:ascii="Times New Roman" w:hAnsi="Times New Roman" w:cs="Times New Roman"/>
                <w:b/>
                <w:sz w:val="28"/>
                <w:szCs w:val="28"/>
              </w:rPr>
              <w:lastRenderedPageBreak/>
              <w:t>5.</w:t>
            </w:r>
            <w:r w:rsidRPr="006F7017">
              <w:rPr>
                <w:rFonts w:ascii="Times New Roman" w:hAnsi="Times New Roman"/>
                <w:sz w:val="24"/>
                <w:szCs w:val="24"/>
                <w:lang w:val="fr-FR"/>
              </w:rPr>
              <w:t xml:space="preserve"> Aprobarea , cu scopul i</w:t>
            </w:r>
            <w:r>
              <w:rPr>
                <w:rFonts w:ascii="Times New Roman" w:hAnsi="Times New Roman"/>
                <w:sz w:val="24"/>
                <w:szCs w:val="24"/>
                <w:lang w:val="fr-FR"/>
              </w:rPr>
              <w:t>ntrarii in legalitate a situati</w:t>
            </w:r>
            <w:r w:rsidRPr="006F7017">
              <w:rPr>
                <w:rFonts w:ascii="Times New Roman" w:hAnsi="Times New Roman"/>
                <w:sz w:val="24"/>
                <w:szCs w:val="24"/>
                <w:lang w:val="fr-FR"/>
              </w:rPr>
              <w:t>ei cla</w:t>
            </w:r>
            <w:r>
              <w:rPr>
                <w:rFonts w:ascii="Times New Roman" w:hAnsi="Times New Roman"/>
                <w:sz w:val="24"/>
                <w:szCs w:val="24"/>
                <w:lang w:val="fr-FR"/>
              </w:rPr>
              <w:t>dirilor avand numar de inventar 1093 si 1094</w:t>
            </w:r>
            <w:r w:rsidRPr="00C45BCB">
              <w:rPr>
                <w:rFonts w:ascii="Times New Roman" w:hAnsi="Times New Roman"/>
                <w:color w:val="FF0066"/>
                <w:sz w:val="28"/>
                <w:szCs w:val="28"/>
                <w:lang w:val="fr-FR"/>
              </w:rPr>
              <w:t xml:space="preserve"> </w:t>
            </w:r>
            <w:r w:rsidRPr="00491C7B">
              <w:rPr>
                <w:rFonts w:ascii="Times New Roman" w:hAnsi="Times New Roman"/>
                <w:sz w:val="28"/>
                <w:szCs w:val="28"/>
                <w:lang w:val="fr-FR"/>
              </w:rPr>
              <w:t>,</w:t>
            </w:r>
            <w:r w:rsidRPr="00491C7B">
              <w:rPr>
                <w:rFonts w:ascii="Times New Roman" w:hAnsi="Times New Roman"/>
                <w:sz w:val="24"/>
                <w:szCs w:val="24"/>
                <w:lang w:val="fr-FR"/>
              </w:rPr>
              <w:t xml:space="preserve"> </w:t>
            </w:r>
            <w:r w:rsidRPr="006F7017">
              <w:rPr>
                <w:rFonts w:ascii="Times New Roman" w:hAnsi="Times New Roman"/>
                <w:sz w:val="24"/>
                <w:szCs w:val="24"/>
                <w:lang w:val="fr-FR"/>
              </w:rPr>
              <w:t>urmatoarelor operatiuni :</w:t>
            </w:r>
          </w:p>
          <w:p w:rsidR="00491C7B" w:rsidRDefault="00491C7B" w:rsidP="00491C7B">
            <w:pPr>
              <w:autoSpaceDE w:val="0"/>
              <w:autoSpaceDN w:val="0"/>
              <w:adjustRightInd w:val="0"/>
              <w:spacing w:line="360" w:lineRule="auto"/>
              <w:ind w:firstLine="708"/>
              <w:rPr>
                <w:rFonts w:ascii="Times New Roman" w:hAnsi="Times New Roman"/>
                <w:sz w:val="24"/>
                <w:szCs w:val="24"/>
                <w:lang w:val="fr-FR"/>
              </w:rPr>
            </w:pPr>
            <w:r>
              <w:rPr>
                <w:rFonts w:ascii="Times New Roman" w:hAnsi="Times New Roman"/>
                <w:sz w:val="24"/>
                <w:szCs w:val="24"/>
                <w:lang w:val="fr-FR"/>
              </w:rPr>
              <w:t>-se va dezmembra terenul cu numar  cadastral 126440 in suprafata de 2.964 m.p. in doua loturi : lotul I va avea o suprafata de 2.770 m.p. si un numar cadastral nou si lotul II cu o suprafata de 194 m.p. ;</w:t>
            </w:r>
          </w:p>
          <w:p w:rsidR="00491C7B" w:rsidRDefault="00491C7B" w:rsidP="00491C7B">
            <w:pPr>
              <w:autoSpaceDE w:val="0"/>
              <w:autoSpaceDN w:val="0"/>
              <w:adjustRightInd w:val="0"/>
              <w:spacing w:line="360" w:lineRule="auto"/>
              <w:ind w:firstLine="708"/>
              <w:rPr>
                <w:rFonts w:ascii="Times New Roman" w:hAnsi="Times New Roman"/>
                <w:sz w:val="24"/>
                <w:szCs w:val="24"/>
                <w:lang w:val="fr-FR"/>
              </w:rPr>
            </w:pPr>
            <w:r>
              <w:rPr>
                <w:rFonts w:ascii="Times New Roman" w:hAnsi="Times New Roman"/>
                <w:sz w:val="24"/>
                <w:szCs w:val="24"/>
                <w:lang w:val="fr-FR"/>
              </w:rPr>
              <w:t>-se va dezmembra terenul cu numar cadstral nou in suprafata de 2.770 m.p. ( lotul I rezultat din dezmembrarea terenului cu numar  cadastral 126440 in suprafata de 2.964 m.p)in alte doua loturi : lotul III in suprafata de 333 M.P. si lotul IV in suprafata de 2.437 m.p. ;</w:t>
            </w:r>
          </w:p>
          <w:p w:rsidR="00491C7B" w:rsidRDefault="00491C7B" w:rsidP="00491C7B">
            <w:pPr>
              <w:autoSpaceDE w:val="0"/>
              <w:autoSpaceDN w:val="0"/>
              <w:adjustRightInd w:val="0"/>
              <w:spacing w:line="360" w:lineRule="auto"/>
              <w:ind w:firstLine="708"/>
              <w:rPr>
                <w:rFonts w:ascii="Times New Roman" w:hAnsi="Times New Roman"/>
                <w:sz w:val="24"/>
                <w:szCs w:val="24"/>
                <w:lang w:val="fr-FR"/>
              </w:rPr>
            </w:pPr>
            <w:r>
              <w:rPr>
                <w:rFonts w:ascii="Times New Roman" w:hAnsi="Times New Roman"/>
                <w:sz w:val="24"/>
                <w:szCs w:val="24"/>
                <w:lang w:val="fr-FR"/>
              </w:rPr>
              <w:t>-</w:t>
            </w:r>
            <w:r w:rsidRPr="000D5942">
              <w:rPr>
                <w:rFonts w:ascii="Times New Roman" w:hAnsi="Times New Roman"/>
                <w:sz w:val="24"/>
                <w:szCs w:val="24"/>
                <w:lang w:val="fr-FR"/>
              </w:rPr>
              <w:t xml:space="preserve"> </w:t>
            </w:r>
            <w:r>
              <w:rPr>
                <w:rFonts w:ascii="Times New Roman" w:hAnsi="Times New Roman"/>
                <w:sz w:val="24"/>
                <w:szCs w:val="24"/>
                <w:lang w:val="fr-FR"/>
              </w:rPr>
              <w:t>lotul II cu o suprafata de 194 m.p. se va alipi la terenul cu numar castral 128023                   ( numar cadastral vechi 63/2/2/2)  in suprafata de 5.351 m.p. , rezultand un lot nou in suprafata de 5.545 m.p.;</w:t>
            </w:r>
          </w:p>
          <w:p w:rsidR="00491C7B" w:rsidRDefault="00491C7B" w:rsidP="00491C7B">
            <w:pPr>
              <w:autoSpaceDE w:val="0"/>
              <w:autoSpaceDN w:val="0"/>
              <w:adjustRightInd w:val="0"/>
              <w:spacing w:line="360" w:lineRule="auto"/>
              <w:ind w:firstLine="708"/>
              <w:rPr>
                <w:rFonts w:ascii="Times New Roman" w:hAnsi="Times New Roman"/>
                <w:sz w:val="24"/>
                <w:szCs w:val="24"/>
                <w:lang w:val="fr-FR"/>
              </w:rPr>
            </w:pPr>
            <w:r>
              <w:rPr>
                <w:rFonts w:ascii="Times New Roman" w:hAnsi="Times New Roman"/>
                <w:sz w:val="24"/>
                <w:szCs w:val="24"/>
                <w:lang w:val="fr-FR"/>
              </w:rPr>
              <w:t>-lotul III in suprafata de 333 m.p. se va alipi la terenul avand numarul cadastral 120839( numar castral vechi 63/2/2/3) in suprafta de 6.407 m.p.rezultand un lot de 6.740 m.p. ;</w:t>
            </w:r>
          </w:p>
          <w:p w:rsidR="00491C7B" w:rsidRDefault="00491C7B" w:rsidP="00491C7B">
            <w:pPr>
              <w:autoSpaceDE w:val="0"/>
              <w:autoSpaceDN w:val="0"/>
              <w:adjustRightInd w:val="0"/>
              <w:spacing w:line="360" w:lineRule="auto"/>
              <w:ind w:firstLine="708"/>
              <w:rPr>
                <w:rFonts w:ascii="Times New Roman" w:hAnsi="Times New Roman"/>
                <w:sz w:val="24"/>
                <w:szCs w:val="24"/>
                <w:lang w:val="fr-FR"/>
              </w:rPr>
            </w:pPr>
            <w:r>
              <w:rPr>
                <w:rFonts w:ascii="Times New Roman" w:hAnsi="Times New Roman"/>
                <w:sz w:val="24"/>
                <w:szCs w:val="24"/>
                <w:lang w:val="fr-FR"/>
              </w:rPr>
              <w:t>- inaintea alipirii lotului III se va executa o documentatie de actualizare ( E-TERRA 3) a acestui numar cadastral ;</w:t>
            </w:r>
          </w:p>
          <w:p w:rsidR="00491C7B" w:rsidRDefault="00491C7B" w:rsidP="00491C7B">
            <w:pPr>
              <w:autoSpaceDE w:val="0"/>
              <w:autoSpaceDN w:val="0"/>
              <w:adjustRightInd w:val="0"/>
              <w:spacing w:line="360" w:lineRule="auto"/>
              <w:ind w:firstLine="708"/>
              <w:rPr>
                <w:rFonts w:ascii="Times New Roman" w:hAnsi="Times New Roman"/>
                <w:sz w:val="24"/>
                <w:szCs w:val="24"/>
                <w:lang w:val="fr-FR"/>
              </w:rPr>
            </w:pPr>
            <w:r>
              <w:rPr>
                <w:rFonts w:ascii="Times New Roman" w:hAnsi="Times New Roman"/>
                <w:sz w:val="24"/>
                <w:szCs w:val="24"/>
                <w:lang w:val="fr-FR"/>
              </w:rPr>
              <w:t>-vor fi intocmite acte juridice , in forma autentica , referitoare la dezmembrarile si alipirile anterior – mentionate ;</w:t>
            </w:r>
          </w:p>
          <w:p w:rsidR="00491C7B" w:rsidRDefault="00491C7B" w:rsidP="00491C7B">
            <w:pPr>
              <w:autoSpaceDE w:val="0"/>
              <w:autoSpaceDN w:val="0"/>
              <w:adjustRightInd w:val="0"/>
              <w:spacing w:line="360" w:lineRule="auto"/>
              <w:ind w:firstLine="708"/>
              <w:rPr>
                <w:rFonts w:ascii="Times New Roman" w:hAnsi="Times New Roman"/>
                <w:b/>
                <w:sz w:val="28"/>
                <w:szCs w:val="28"/>
                <w:lang w:val="fr-FR"/>
              </w:rPr>
            </w:pPr>
            <w:r>
              <w:rPr>
                <w:rFonts w:ascii="Times New Roman" w:hAnsi="Times New Roman"/>
                <w:sz w:val="24"/>
                <w:szCs w:val="24"/>
                <w:lang w:val="fr-FR"/>
              </w:rPr>
              <w:t xml:space="preserve">- </w:t>
            </w:r>
            <w:r>
              <w:rPr>
                <w:rFonts w:ascii="Times New Roman" w:hAnsi="Times New Roman"/>
                <w:sz w:val="24"/>
                <w:szCs w:val="24"/>
              </w:rPr>
              <w:t xml:space="preserve">se </w:t>
            </w:r>
            <w:r>
              <w:rPr>
                <w:rFonts w:ascii="Times New Roman" w:hAnsi="Times New Roman"/>
                <w:sz w:val="24"/>
                <w:szCs w:val="24"/>
                <w:lang w:val="fr-FR"/>
              </w:rPr>
              <w:t>imputerniceste  Domnului Ilisi</w:t>
            </w:r>
            <w:r w:rsidR="004B2DBE">
              <w:rPr>
                <w:rFonts w:ascii="Times New Roman" w:hAnsi="Times New Roman"/>
                <w:sz w:val="24"/>
                <w:szCs w:val="24"/>
                <w:lang w:val="fr-FR"/>
              </w:rPr>
              <w:t>e Mircea , …………………………………………………………….</w:t>
            </w:r>
            <w:bookmarkStart w:id="0" w:name="_GoBack"/>
            <w:bookmarkEnd w:id="0"/>
            <w:r>
              <w:rPr>
                <w:rFonts w:ascii="Times New Roman" w:hAnsi="Times New Roman"/>
                <w:sz w:val="24"/>
                <w:szCs w:val="24"/>
                <w:lang w:val="fr-FR"/>
              </w:rPr>
              <w:t xml:space="preserve">,  sa semneze in fata notarului public, al avocatilor si oricaror altor  persoane fizice sau juridice toate declaratiile si </w:t>
            </w:r>
            <w:r>
              <w:rPr>
                <w:rFonts w:ascii="Times New Roman" w:hAnsi="Times New Roman"/>
                <w:sz w:val="24"/>
                <w:szCs w:val="24"/>
                <w:lang w:val="fr-FR"/>
              </w:rPr>
              <w:lastRenderedPageBreak/>
              <w:t>documentele  si sa intreprinda toate demersurile necesare in relatiile cu   :          O.C.P.I. , Cartea Funciara , Oficiul Registrului Comertului, Monitorul Oficial, A.S.F. si BVB, etc. in vederea executarii si definitivarii operatiunilor topo anterior – aprobate.</w:t>
            </w:r>
            <w:r>
              <w:rPr>
                <w:rFonts w:ascii="Times New Roman" w:hAnsi="Times New Roman"/>
                <w:b/>
                <w:sz w:val="28"/>
                <w:szCs w:val="28"/>
                <w:lang w:val="fr-FR"/>
              </w:rPr>
              <w:t xml:space="preserve">             </w:t>
            </w:r>
          </w:p>
          <w:p w:rsidR="00E3010F" w:rsidRDefault="00E3010F" w:rsidP="00E3010F">
            <w:pPr>
              <w:spacing w:line="360" w:lineRule="auto"/>
              <w:rPr>
                <w:rFonts w:ascii="Times New Roman" w:hAnsi="Times New Roman" w:cs="Times New Roman"/>
                <w:b/>
                <w:sz w:val="24"/>
                <w:szCs w:val="24"/>
              </w:rPr>
            </w:pPr>
          </w:p>
        </w:tc>
        <w:tc>
          <w:tcPr>
            <w:tcW w:w="993" w:type="dxa"/>
          </w:tcPr>
          <w:p w:rsidR="00E3010F" w:rsidRDefault="00E3010F" w:rsidP="00E3010F">
            <w:pPr>
              <w:spacing w:line="360" w:lineRule="auto"/>
              <w:rPr>
                <w:rFonts w:ascii="Times New Roman" w:hAnsi="Times New Roman" w:cs="Times New Roman"/>
                <w:b/>
                <w:sz w:val="24"/>
                <w:szCs w:val="24"/>
              </w:rPr>
            </w:pPr>
          </w:p>
        </w:tc>
        <w:tc>
          <w:tcPr>
            <w:tcW w:w="992" w:type="dxa"/>
          </w:tcPr>
          <w:p w:rsidR="00E3010F" w:rsidRDefault="00E3010F" w:rsidP="00E3010F">
            <w:pPr>
              <w:spacing w:line="360" w:lineRule="auto"/>
              <w:rPr>
                <w:rFonts w:ascii="Times New Roman" w:hAnsi="Times New Roman" w:cs="Times New Roman"/>
                <w:b/>
                <w:sz w:val="24"/>
                <w:szCs w:val="24"/>
              </w:rPr>
            </w:pPr>
          </w:p>
        </w:tc>
        <w:tc>
          <w:tcPr>
            <w:tcW w:w="958" w:type="dxa"/>
          </w:tcPr>
          <w:p w:rsidR="00E3010F" w:rsidRDefault="00E3010F" w:rsidP="00E3010F">
            <w:pPr>
              <w:spacing w:line="360" w:lineRule="auto"/>
              <w:rPr>
                <w:rFonts w:ascii="Times New Roman" w:hAnsi="Times New Roman" w:cs="Times New Roman"/>
                <w:b/>
                <w:sz w:val="24"/>
                <w:szCs w:val="24"/>
              </w:rPr>
            </w:pPr>
          </w:p>
        </w:tc>
      </w:tr>
      <w:tr w:rsidR="00E3010F" w:rsidTr="00E3010F">
        <w:tc>
          <w:tcPr>
            <w:tcW w:w="6345" w:type="dxa"/>
          </w:tcPr>
          <w:p w:rsidR="00E3010F" w:rsidRDefault="00491C7B" w:rsidP="00E3010F">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6.</w:t>
            </w:r>
            <w:r w:rsidRPr="006F7017">
              <w:rPr>
                <w:rFonts w:ascii="Times New Roman" w:hAnsi="Times New Roman"/>
                <w:sz w:val="24"/>
                <w:szCs w:val="24"/>
                <w:lang w:val="fr-FR"/>
              </w:rPr>
              <w:t xml:space="preserve"> Revocarea/anularea Hotar</w:t>
            </w:r>
            <w:r>
              <w:rPr>
                <w:rFonts w:ascii="Times New Roman" w:hAnsi="Times New Roman"/>
                <w:sz w:val="24"/>
                <w:szCs w:val="24"/>
                <w:lang w:val="fr-FR"/>
              </w:rPr>
              <w:t>arii A.G.E.A. S. ANTECO S.A. PL</w:t>
            </w:r>
            <w:r w:rsidRPr="006F7017">
              <w:rPr>
                <w:rFonts w:ascii="Times New Roman" w:hAnsi="Times New Roman"/>
                <w:sz w:val="24"/>
                <w:szCs w:val="24"/>
                <w:lang w:val="fr-FR"/>
              </w:rPr>
              <w:t>OIESTI nr.1/27.03.2019 .</w:t>
            </w:r>
            <w:r w:rsidRPr="0037217C">
              <w:rPr>
                <w:rFonts w:ascii="Times New Roman" w:hAnsi="Times New Roman"/>
                <w:b/>
                <w:sz w:val="28"/>
                <w:szCs w:val="28"/>
                <w:lang w:val="fr-FR"/>
              </w:rPr>
              <w:t xml:space="preserve">           </w:t>
            </w:r>
          </w:p>
        </w:tc>
        <w:tc>
          <w:tcPr>
            <w:tcW w:w="993" w:type="dxa"/>
          </w:tcPr>
          <w:p w:rsidR="00E3010F" w:rsidRDefault="00E3010F" w:rsidP="00E3010F">
            <w:pPr>
              <w:spacing w:line="360" w:lineRule="auto"/>
              <w:rPr>
                <w:rFonts w:ascii="Times New Roman" w:hAnsi="Times New Roman" w:cs="Times New Roman"/>
                <w:b/>
                <w:sz w:val="24"/>
                <w:szCs w:val="24"/>
              </w:rPr>
            </w:pPr>
          </w:p>
        </w:tc>
        <w:tc>
          <w:tcPr>
            <w:tcW w:w="992" w:type="dxa"/>
          </w:tcPr>
          <w:p w:rsidR="00E3010F" w:rsidRDefault="00E3010F" w:rsidP="00E3010F">
            <w:pPr>
              <w:spacing w:line="360" w:lineRule="auto"/>
              <w:rPr>
                <w:rFonts w:ascii="Times New Roman" w:hAnsi="Times New Roman" w:cs="Times New Roman"/>
                <w:b/>
                <w:sz w:val="24"/>
                <w:szCs w:val="24"/>
              </w:rPr>
            </w:pPr>
          </w:p>
        </w:tc>
        <w:tc>
          <w:tcPr>
            <w:tcW w:w="958" w:type="dxa"/>
          </w:tcPr>
          <w:p w:rsidR="00E3010F" w:rsidRDefault="00E3010F" w:rsidP="00E3010F">
            <w:pPr>
              <w:spacing w:line="360" w:lineRule="auto"/>
              <w:rPr>
                <w:rFonts w:ascii="Times New Roman" w:hAnsi="Times New Roman" w:cs="Times New Roman"/>
                <w:b/>
                <w:sz w:val="24"/>
                <w:szCs w:val="24"/>
              </w:rPr>
            </w:pPr>
          </w:p>
        </w:tc>
      </w:tr>
      <w:tr w:rsidR="00E3010F" w:rsidTr="00E3010F">
        <w:tc>
          <w:tcPr>
            <w:tcW w:w="6345" w:type="dxa"/>
          </w:tcPr>
          <w:p w:rsidR="00491C7B" w:rsidRPr="0037217C" w:rsidRDefault="00491C7B" w:rsidP="00491C7B">
            <w:pPr>
              <w:autoSpaceDE w:val="0"/>
              <w:autoSpaceDN w:val="0"/>
              <w:adjustRightInd w:val="0"/>
              <w:spacing w:line="360" w:lineRule="auto"/>
              <w:rPr>
                <w:rFonts w:ascii="Times New Roman" w:hAnsi="Times New Roman"/>
                <w:sz w:val="24"/>
                <w:szCs w:val="24"/>
                <w:lang w:val="fr-FR"/>
              </w:rPr>
            </w:pPr>
            <w:r w:rsidRPr="00491C7B">
              <w:rPr>
                <w:rFonts w:ascii="Times New Roman" w:hAnsi="Times New Roman" w:cs="Times New Roman"/>
                <w:b/>
                <w:sz w:val="28"/>
                <w:szCs w:val="28"/>
              </w:rPr>
              <w:t>7.</w:t>
            </w:r>
            <w:r>
              <w:t xml:space="preserve"> </w:t>
            </w:r>
            <w:r w:rsidRPr="0037217C">
              <w:rPr>
                <w:rFonts w:ascii="Times New Roman" w:hAnsi="Times New Roman"/>
                <w:sz w:val="24"/>
                <w:szCs w:val="24"/>
                <w:lang w:val="fr-FR"/>
              </w:rPr>
              <w:t>Imputernicirea unei persoane  sa semneze in fata notarului public, al avocatilor si oricaror altor persoane fizice sau juridice toate hotararile adoptate si sa intreprinda toate demersurile necesare in relatiile cu Oficiul Registrului Comertului, Monitorul Oficial, A.S.F. si BVB , etc. .</w:t>
            </w:r>
          </w:p>
          <w:p w:rsidR="00E3010F" w:rsidRDefault="00E3010F" w:rsidP="00E3010F">
            <w:pPr>
              <w:spacing w:line="360" w:lineRule="auto"/>
              <w:rPr>
                <w:rFonts w:ascii="Times New Roman" w:hAnsi="Times New Roman" w:cs="Times New Roman"/>
                <w:b/>
                <w:sz w:val="24"/>
                <w:szCs w:val="24"/>
              </w:rPr>
            </w:pPr>
          </w:p>
        </w:tc>
        <w:tc>
          <w:tcPr>
            <w:tcW w:w="993" w:type="dxa"/>
          </w:tcPr>
          <w:p w:rsidR="00E3010F" w:rsidRDefault="00E3010F" w:rsidP="00E3010F">
            <w:pPr>
              <w:spacing w:line="360" w:lineRule="auto"/>
              <w:rPr>
                <w:rFonts w:ascii="Times New Roman" w:hAnsi="Times New Roman" w:cs="Times New Roman"/>
                <w:b/>
                <w:sz w:val="24"/>
                <w:szCs w:val="24"/>
              </w:rPr>
            </w:pPr>
          </w:p>
        </w:tc>
        <w:tc>
          <w:tcPr>
            <w:tcW w:w="992" w:type="dxa"/>
          </w:tcPr>
          <w:p w:rsidR="00E3010F" w:rsidRDefault="00E3010F" w:rsidP="00E3010F">
            <w:pPr>
              <w:spacing w:line="360" w:lineRule="auto"/>
              <w:rPr>
                <w:rFonts w:ascii="Times New Roman" w:hAnsi="Times New Roman" w:cs="Times New Roman"/>
                <w:b/>
                <w:sz w:val="24"/>
                <w:szCs w:val="24"/>
              </w:rPr>
            </w:pPr>
          </w:p>
        </w:tc>
        <w:tc>
          <w:tcPr>
            <w:tcW w:w="958" w:type="dxa"/>
          </w:tcPr>
          <w:p w:rsidR="00E3010F" w:rsidRDefault="00E3010F" w:rsidP="00E3010F">
            <w:pPr>
              <w:spacing w:line="360" w:lineRule="auto"/>
              <w:rPr>
                <w:rFonts w:ascii="Times New Roman" w:hAnsi="Times New Roman" w:cs="Times New Roman"/>
                <w:b/>
                <w:sz w:val="24"/>
                <w:szCs w:val="24"/>
              </w:rPr>
            </w:pPr>
          </w:p>
        </w:tc>
      </w:tr>
      <w:tr w:rsidR="00491C7B" w:rsidTr="00E3010F">
        <w:tc>
          <w:tcPr>
            <w:tcW w:w="6345" w:type="dxa"/>
          </w:tcPr>
          <w:p w:rsidR="00491C7B" w:rsidRPr="0037217C" w:rsidRDefault="00491C7B" w:rsidP="00491C7B">
            <w:pPr>
              <w:autoSpaceDE w:val="0"/>
              <w:autoSpaceDN w:val="0"/>
              <w:adjustRightInd w:val="0"/>
              <w:spacing w:line="360" w:lineRule="auto"/>
              <w:jc w:val="both"/>
              <w:rPr>
                <w:rFonts w:ascii="Times New Roman" w:eastAsia="Times New Roman" w:hAnsi="Times New Roman"/>
                <w:sz w:val="24"/>
                <w:szCs w:val="24"/>
                <w:lang w:eastAsia="ro-RO"/>
              </w:rPr>
            </w:pPr>
            <w:r w:rsidRPr="00491C7B">
              <w:rPr>
                <w:rFonts w:ascii="Times New Roman" w:hAnsi="Times New Roman" w:cs="Times New Roman"/>
                <w:b/>
                <w:sz w:val="28"/>
                <w:szCs w:val="28"/>
              </w:rPr>
              <w:t>8.</w:t>
            </w:r>
            <w:r w:rsidRPr="0037217C">
              <w:rPr>
                <w:rFonts w:ascii="Times New Roman" w:hAnsi="Times New Roman"/>
                <w:sz w:val="24"/>
                <w:szCs w:val="24"/>
                <w:lang w:val="fr-FR"/>
              </w:rPr>
              <w:t xml:space="preserve"> Stabilirea datei </w:t>
            </w:r>
            <w:r>
              <w:rPr>
                <w:rFonts w:ascii="Times New Roman" w:hAnsi="Times New Roman"/>
                <w:sz w:val="24"/>
                <w:szCs w:val="24"/>
                <w:lang w:val="fr-FR"/>
              </w:rPr>
              <w:t>de 15 OCTOMBRIE 2019</w:t>
            </w:r>
            <w:r w:rsidRPr="0037217C">
              <w:rPr>
                <w:rFonts w:ascii="Times New Roman" w:hAnsi="Times New Roman"/>
                <w:sz w:val="24"/>
                <w:szCs w:val="24"/>
                <w:lang w:val="fr-FR"/>
              </w:rPr>
              <w:t xml:space="preserve"> ca data de inregistrare pentru identificarea actionarilor asupra carora se rasfrang efectele Adunarii Generale Extraordinare a Actionarilor,</w:t>
            </w:r>
            <w:r>
              <w:rPr>
                <w:rFonts w:ascii="Times New Roman" w:hAnsi="Times New Roman"/>
                <w:sz w:val="24"/>
                <w:szCs w:val="24"/>
                <w:lang w:val="fr-FR"/>
              </w:rPr>
              <w:t xml:space="preserve"> si a datei de 14 OCTOMBRIE 2019</w:t>
            </w:r>
            <w:r w:rsidRPr="00C43A38">
              <w:rPr>
                <w:rFonts w:ascii="Times New Roman" w:hAnsi="Times New Roman"/>
                <w:sz w:val="24"/>
                <w:szCs w:val="24"/>
                <w:lang w:val="fr-FR"/>
              </w:rPr>
              <w:t xml:space="preserve">  ca</w:t>
            </w:r>
            <w:r w:rsidRPr="0037217C">
              <w:rPr>
                <w:rFonts w:ascii="Times New Roman" w:hAnsi="Times New Roman"/>
                <w:sz w:val="24"/>
                <w:szCs w:val="24"/>
                <w:lang w:val="fr-FR"/>
              </w:rPr>
              <w:t xml:space="preserve"> « ex date « .</w:t>
            </w:r>
          </w:p>
          <w:p w:rsidR="00491C7B" w:rsidRDefault="00491C7B" w:rsidP="00491C7B">
            <w:pPr>
              <w:autoSpaceDE w:val="0"/>
              <w:autoSpaceDN w:val="0"/>
              <w:adjustRightInd w:val="0"/>
              <w:spacing w:line="360" w:lineRule="auto"/>
              <w:rPr>
                <w:rFonts w:ascii="Times New Roman" w:hAnsi="Times New Roman" w:cs="Times New Roman"/>
                <w:b/>
                <w:sz w:val="24"/>
                <w:szCs w:val="24"/>
              </w:rPr>
            </w:pPr>
          </w:p>
        </w:tc>
        <w:tc>
          <w:tcPr>
            <w:tcW w:w="993" w:type="dxa"/>
          </w:tcPr>
          <w:p w:rsidR="00491C7B" w:rsidRDefault="00491C7B" w:rsidP="00E3010F">
            <w:pPr>
              <w:spacing w:line="360" w:lineRule="auto"/>
              <w:rPr>
                <w:rFonts w:ascii="Times New Roman" w:hAnsi="Times New Roman" w:cs="Times New Roman"/>
                <w:b/>
                <w:sz w:val="24"/>
                <w:szCs w:val="24"/>
              </w:rPr>
            </w:pPr>
          </w:p>
        </w:tc>
        <w:tc>
          <w:tcPr>
            <w:tcW w:w="992" w:type="dxa"/>
          </w:tcPr>
          <w:p w:rsidR="00491C7B" w:rsidRDefault="00491C7B" w:rsidP="00E3010F">
            <w:pPr>
              <w:spacing w:line="360" w:lineRule="auto"/>
              <w:rPr>
                <w:rFonts w:ascii="Times New Roman" w:hAnsi="Times New Roman" w:cs="Times New Roman"/>
                <w:b/>
                <w:sz w:val="24"/>
                <w:szCs w:val="24"/>
              </w:rPr>
            </w:pPr>
          </w:p>
        </w:tc>
        <w:tc>
          <w:tcPr>
            <w:tcW w:w="958" w:type="dxa"/>
          </w:tcPr>
          <w:p w:rsidR="00491C7B" w:rsidRDefault="00491C7B" w:rsidP="00E3010F">
            <w:pPr>
              <w:spacing w:line="360" w:lineRule="auto"/>
              <w:rPr>
                <w:rFonts w:ascii="Times New Roman" w:hAnsi="Times New Roman" w:cs="Times New Roman"/>
                <w:b/>
                <w:sz w:val="24"/>
                <w:szCs w:val="24"/>
              </w:rPr>
            </w:pPr>
          </w:p>
        </w:tc>
      </w:tr>
    </w:tbl>
    <w:p w:rsidR="00E3010F" w:rsidRDefault="00E3010F" w:rsidP="00E3010F">
      <w:pPr>
        <w:spacing w:line="360" w:lineRule="auto"/>
        <w:ind w:firstLine="708"/>
        <w:rPr>
          <w:rFonts w:ascii="Times New Roman" w:hAnsi="Times New Roman" w:cs="Times New Roman"/>
          <w:b/>
          <w:sz w:val="24"/>
          <w:szCs w:val="24"/>
        </w:rPr>
      </w:pPr>
    </w:p>
    <w:p w:rsidR="008D0278" w:rsidRDefault="00E3010F" w:rsidP="00E3010F">
      <w:pPr>
        <w:spacing w:line="360" w:lineRule="auto"/>
        <w:ind w:firstLine="708"/>
        <w:rPr>
          <w:rFonts w:ascii="Times New Roman" w:hAnsi="Times New Roman" w:cs="Times New Roman"/>
          <w:b/>
          <w:sz w:val="24"/>
          <w:szCs w:val="24"/>
        </w:rPr>
      </w:pPr>
      <w:r w:rsidRPr="00E3010F">
        <w:rPr>
          <w:rFonts w:ascii="Times New Roman" w:hAnsi="Times New Roman" w:cs="Times New Roman"/>
          <w:b/>
          <w:sz w:val="24"/>
          <w:szCs w:val="24"/>
        </w:rPr>
        <w:t xml:space="preserve">DATA SEMNĂRII </w:t>
      </w:r>
    </w:p>
    <w:p w:rsidR="008D0278" w:rsidRDefault="008D0278" w:rsidP="00E3010F">
      <w:pPr>
        <w:spacing w:line="360" w:lineRule="auto"/>
        <w:ind w:firstLine="708"/>
        <w:rPr>
          <w:rFonts w:ascii="Times New Roman" w:hAnsi="Times New Roman" w:cs="Times New Roman"/>
          <w:b/>
          <w:sz w:val="24"/>
          <w:szCs w:val="24"/>
        </w:rPr>
      </w:pPr>
    </w:p>
    <w:p w:rsidR="008D0278" w:rsidRDefault="008D0278" w:rsidP="00E3010F">
      <w:pPr>
        <w:spacing w:line="360" w:lineRule="auto"/>
        <w:ind w:firstLine="708"/>
        <w:rPr>
          <w:rFonts w:ascii="Times New Roman" w:hAnsi="Times New Roman" w:cs="Times New Roman"/>
          <w:b/>
          <w:sz w:val="24"/>
          <w:szCs w:val="24"/>
        </w:rPr>
      </w:pPr>
      <w:r>
        <w:rPr>
          <w:rFonts w:ascii="Times New Roman" w:hAnsi="Times New Roman" w:cs="Times New Roman"/>
          <w:b/>
          <w:sz w:val="24"/>
          <w:szCs w:val="24"/>
        </w:rPr>
        <w:t>NUME/PRENUME/</w:t>
      </w:r>
      <w:r w:rsidR="00E3010F" w:rsidRPr="00E3010F">
        <w:rPr>
          <w:rFonts w:ascii="Times New Roman" w:hAnsi="Times New Roman" w:cs="Times New Roman"/>
          <w:b/>
          <w:sz w:val="24"/>
          <w:szCs w:val="24"/>
        </w:rPr>
        <w:t>DENUMIRE ACȚIONAR</w:t>
      </w:r>
    </w:p>
    <w:p w:rsidR="008D0278" w:rsidRDefault="008D0278" w:rsidP="00E3010F">
      <w:pPr>
        <w:spacing w:line="360" w:lineRule="auto"/>
        <w:ind w:firstLine="708"/>
        <w:rPr>
          <w:rFonts w:ascii="Times New Roman" w:hAnsi="Times New Roman" w:cs="Times New Roman"/>
          <w:b/>
          <w:sz w:val="24"/>
          <w:szCs w:val="24"/>
        </w:rPr>
      </w:pPr>
    </w:p>
    <w:p w:rsidR="008D0278" w:rsidRDefault="008D0278" w:rsidP="00E3010F">
      <w:pPr>
        <w:spacing w:line="360" w:lineRule="auto"/>
        <w:ind w:firstLine="708"/>
        <w:rPr>
          <w:rFonts w:ascii="Times New Roman" w:hAnsi="Times New Roman" w:cs="Times New Roman"/>
          <w:b/>
          <w:sz w:val="24"/>
          <w:szCs w:val="24"/>
        </w:rPr>
      </w:pPr>
      <w:r>
        <w:rPr>
          <w:rFonts w:ascii="Times New Roman" w:hAnsi="Times New Roman" w:cs="Times New Roman"/>
          <w:b/>
          <w:sz w:val="24"/>
          <w:szCs w:val="24"/>
        </w:rPr>
        <w:t xml:space="preserve"> </w:t>
      </w:r>
      <w:r w:rsidR="00E3010F" w:rsidRPr="00E3010F">
        <w:rPr>
          <w:rFonts w:ascii="Times New Roman" w:hAnsi="Times New Roman" w:cs="Times New Roman"/>
          <w:b/>
          <w:sz w:val="24"/>
          <w:szCs w:val="24"/>
        </w:rPr>
        <w:t>NUME ȘI PRENUME REPREZENTANT L</w:t>
      </w:r>
      <w:r>
        <w:rPr>
          <w:rFonts w:ascii="Times New Roman" w:hAnsi="Times New Roman" w:cs="Times New Roman"/>
          <w:b/>
          <w:sz w:val="24"/>
          <w:szCs w:val="24"/>
        </w:rPr>
        <w:t xml:space="preserve">EGAL </w:t>
      </w:r>
    </w:p>
    <w:p w:rsidR="008D0278" w:rsidRDefault="008D0278" w:rsidP="00E3010F">
      <w:pPr>
        <w:spacing w:line="360" w:lineRule="auto"/>
        <w:ind w:firstLine="708"/>
        <w:rPr>
          <w:rFonts w:ascii="Times New Roman" w:hAnsi="Times New Roman" w:cs="Times New Roman"/>
          <w:b/>
          <w:sz w:val="24"/>
          <w:szCs w:val="24"/>
        </w:rPr>
      </w:pPr>
    </w:p>
    <w:p w:rsidR="008D0278" w:rsidRDefault="00E3010F" w:rsidP="00E3010F">
      <w:pPr>
        <w:spacing w:line="360" w:lineRule="auto"/>
        <w:ind w:firstLine="708"/>
        <w:rPr>
          <w:rFonts w:ascii="Times New Roman" w:hAnsi="Times New Roman" w:cs="Times New Roman"/>
          <w:b/>
          <w:sz w:val="24"/>
          <w:szCs w:val="24"/>
        </w:rPr>
      </w:pPr>
      <w:r w:rsidRPr="00E3010F">
        <w:rPr>
          <w:rFonts w:ascii="Times New Roman" w:hAnsi="Times New Roman" w:cs="Times New Roman"/>
          <w:b/>
          <w:sz w:val="24"/>
          <w:szCs w:val="24"/>
        </w:rPr>
        <w:t>S</w:t>
      </w:r>
      <w:r w:rsidR="008D0278">
        <w:rPr>
          <w:rFonts w:ascii="Times New Roman" w:hAnsi="Times New Roman" w:cs="Times New Roman"/>
          <w:b/>
          <w:sz w:val="24"/>
          <w:szCs w:val="24"/>
        </w:rPr>
        <w:t xml:space="preserve">EMNĂTURA ȘI ȘTAMPILA </w:t>
      </w:r>
    </w:p>
    <w:p w:rsidR="008D0278" w:rsidRDefault="008D0278" w:rsidP="00E3010F">
      <w:pPr>
        <w:spacing w:line="360" w:lineRule="auto"/>
        <w:ind w:firstLine="708"/>
        <w:rPr>
          <w:rFonts w:ascii="Times New Roman" w:hAnsi="Times New Roman" w:cs="Times New Roman"/>
          <w:b/>
          <w:sz w:val="24"/>
          <w:szCs w:val="24"/>
        </w:rPr>
      </w:pPr>
    </w:p>
    <w:p w:rsidR="008D0278" w:rsidRDefault="00E3010F" w:rsidP="00E3010F">
      <w:pPr>
        <w:spacing w:line="360" w:lineRule="auto"/>
        <w:ind w:firstLine="708"/>
        <w:rPr>
          <w:rFonts w:ascii="Times New Roman" w:hAnsi="Times New Roman" w:cs="Times New Roman"/>
          <w:b/>
          <w:sz w:val="24"/>
          <w:szCs w:val="24"/>
        </w:rPr>
      </w:pPr>
      <w:r w:rsidRPr="00E3010F">
        <w:rPr>
          <w:rFonts w:ascii="Times New Roman" w:hAnsi="Times New Roman" w:cs="Times New Roman"/>
          <w:b/>
          <w:sz w:val="24"/>
          <w:szCs w:val="24"/>
        </w:rPr>
        <w:lastRenderedPageBreak/>
        <w:t xml:space="preserve"> NOTĂ: Termenul limită pentru înregistrarea buletinului de vot prin corespondență la sediul </w:t>
      </w:r>
      <w:r w:rsidR="008D0278">
        <w:rPr>
          <w:rFonts w:ascii="Times New Roman" w:hAnsi="Times New Roman" w:cs="Times New Roman"/>
          <w:b/>
          <w:sz w:val="24"/>
          <w:szCs w:val="24"/>
        </w:rPr>
        <w:t>S.ANTECO S.A. Ploiesti este data de 23 SEPTEMBRIE 2019</w:t>
      </w:r>
      <w:r w:rsidRPr="00E3010F">
        <w:rPr>
          <w:rFonts w:ascii="Times New Roman" w:hAnsi="Times New Roman" w:cs="Times New Roman"/>
          <w:b/>
          <w:sz w:val="24"/>
          <w:szCs w:val="24"/>
        </w:rPr>
        <w:t xml:space="preserve">, ora 10:00 a.m. </w:t>
      </w:r>
    </w:p>
    <w:p w:rsidR="008D0278" w:rsidRDefault="00E3010F" w:rsidP="00E3010F">
      <w:pPr>
        <w:spacing w:line="360" w:lineRule="auto"/>
        <w:ind w:firstLine="708"/>
        <w:rPr>
          <w:rFonts w:ascii="Times New Roman" w:hAnsi="Times New Roman" w:cs="Times New Roman"/>
          <w:b/>
          <w:sz w:val="24"/>
          <w:szCs w:val="24"/>
        </w:rPr>
      </w:pPr>
      <w:r w:rsidRPr="00E3010F">
        <w:rPr>
          <w:rFonts w:ascii="Times New Roman" w:hAnsi="Times New Roman" w:cs="Times New Roman"/>
          <w:b/>
          <w:sz w:val="24"/>
          <w:szCs w:val="24"/>
        </w:rPr>
        <w:t xml:space="preserve">DOCUMENTE CARE ÎNSOȚESC BULETINUL DE VOT PRIN CORESPONDENȚĂ </w:t>
      </w:r>
    </w:p>
    <w:p w:rsidR="008D0278" w:rsidRDefault="00E3010F" w:rsidP="00E3010F">
      <w:pPr>
        <w:spacing w:line="360" w:lineRule="auto"/>
        <w:ind w:firstLine="708"/>
        <w:rPr>
          <w:rFonts w:ascii="Times New Roman" w:hAnsi="Times New Roman" w:cs="Times New Roman"/>
          <w:b/>
          <w:sz w:val="24"/>
          <w:szCs w:val="24"/>
        </w:rPr>
      </w:pPr>
      <w:r w:rsidRPr="00E3010F">
        <w:rPr>
          <w:rFonts w:ascii="Times New Roman" w:hAnsi="Times New Roman" w:cs="Times New Roman"/>
          <w:b/>
          <w:sz w:val="24"/>
          <w:szCs w:val="24"/>
        </w:rPr>
        <w:t xml:space="preserve">□ </w:t>
      </w:r>
      <w:r w:rsidR="008D0278">
        <w:rPr>
          <w:rFonts w:ascii="Times New Roman" w:hAnsi="Times New Roman" w:cs="Times New Roman"/>
          <w:b/>
          <w:sz w:val="24"/>
          <w:szCs w:val="24"/>
        </w:rPr>
        <w:t>Act de identitate/</w:t>
      </w:r>
      <w:r w:rsidRPr="00E3010F">
        <w:rPr>
          <w:rFonts w:ascii="Times New Roman" w:hAnsi="Times New Roman" w:cs="Times New Roman"/>
          <w:b/>
          <w:sz w:val="24"/>
          <w:szCs w:val="24"/>
        </w:rPr>
        <w:t>Certificatul constatator, în original sau copie conformă cu originalul, eliberat de Registrul Comerțului sau orice alt document, în original sau în copie conformă cu originalul, emis de către o autoritate competentă din statul în care acționarul este înmatriculat legal, care să permită identificarea acționarului în list</w:t>
      </w:r>
      <w:r w:rsidR="008D0278">
        <w:rPr>
          <w:rFonts w:ascii="Times New Roman" w:hAnsi="Times New Roman" w:cs="Times New Roman"/>
          <w:b/>
          <w:sz w:val="24"/>
          <w:szCs w:val="24"/>
        </w:rPr>
        <w:t>a acționarilor S. ANTECO S.A. Ploiesti</w:t>
      </w:r>
      <w:r w:rsidRPr="00E3010F">
        <w:rPr>
          <w:rFonts w:ascii="Times New Roman" w:hAnsi="Times New Roman" w:cs="Times New Roman"/>
          <w:b/>
          <w:sz w:val="24"/>
          <w:szCs w:val="24"/>
        </w:rPr>
        <w:t xml:space="preserve"> la data de referință eliberată de Depozitarul Central SA; </w:t>
      </w:r>
    </w:p>
    <w:p w:rsidR="008D0278" w:rsidRDefault="00E3010F" w:rsidP="00E3010F">
      <w:pPr>
        <w:spacing w:line="360" w:lineRule="auto"/>
        <w:ind w:firstLine="708"/>
        <w:rPr>
          <w:rFonts w:ascii="Times New Roman" w:hAnsi="Times New Roman" w:cs="Times New Roman"/>
          <w:b/>
          <w:sz w:val="24"/>
          <w:szCs w:val="24"/>
        </w:rPr>
      </w:pPr>
      <w:r w:rsidRPr="00E3010F">
        <w:rPr>
          <w:rFonts w:ascii="Times New Roman" w:hAnsi="Times New Roman" w:cs="Times New Roman"/>
          <w:b/>
          <w:sz w:val="24"/>
          <w:szCs w:val="24"/>
        </w:rPr>
        <w:t xml:space="preserve">□ Dovada calității de reprezentant legal pentru cazul în care registrul acționarilor la data de referință, primit de la Depozitarul Central, nu conține date referitoare la reprezentantul legal al acționarului; calitatea de reprezentant legal se dovedește cu certificatul constatator/documentele similare menționate mai sus. Documentele care atestă calitatea de reprezentant legal al acționarului persoană juridică vor fi emise cu cel mult 3 luni înainte de data publicării convocatorului AGA. Dacă aceste documente sunt prezentate într-o limbă străină, alta decât limba engleză, vor fi însoțite de o traducere realizată de un traducător autorizat, în limba română sau engleză. </w:t>
      </w:r>
    </w:p>
    <w:p w:rsidR="008D0278" w:rsidRDefault="00E3010F" w:rsidP="00E3010F">
      <w:pPr>
        <w:spacing w:line="360" w:lineRule="auto"/>
        <w:ind w:firstLine="708"/>
        <w:rPr>
          <w:rFonts w:ascii="Times New Roman" w:hAnsi="Times New Roman" w:cs="Times New Roman"/>
          <w:b/>
          <w:sz w:val="24"/>
          <w:szCs w:val="24"/>
        </w:rPr>
      </w:pPr>
      <w:r w:rsidRPr="00E3010F">
        <w:rPr>
          <w:rFonts w:ascii="Times New Roman" w:hAnsi="Times New Roman" w:cs="Times New Roman"/>
          <w:b/>
          <w:sz w:val="24"/>
          <w:szCs w:val="24"/>
        </w:rPr>
        <w:t xml:space="preserve">□ În cazul entităților fără personalitate juridică, se va prezenta, în copie certificată pentru conformitate, documentul oficial care face dovada calității de reprezentant al persoanei juridice care administrează respectiva entitate fără personalitate juridică (de ex. autorizația emisă de Autoritatea de Supraveghere Financiară sau de o autoritate similară dintr-un alt stat). </w:t>
      </w:r>
    </w:p>
    <w:p w:rsidR="00C60221" w:rsidRPr="00E3010F" w:rsidRDefault="00E3010F" w:rsidP="00E3010F">
      <w:pPr>
        <w:spacing w:line="360" w:lineRule="auto"/>
        <w:ind w:firstLine="708"/>
        <w:rPr>
          <w:rFonts w:ascii="Times New Roman" w:hAnsi="Times New Roman" w:cs="Times New Roman"/>
          <w:b/>
          <w:sz w:val="24"/>
          <w:szCs w:val="24"/>
        </w:rPr>
      </w:pPr>
      <w:r w:rsidRPr="00E3010F">
        <w:rPr>
          <w:rFonts w:ascii="Times New Roman" w:hAnsi="Times New Roman" w:cs="Times New Roman"/>
          <w:b/>
          <w:sz w:val="24"/>
          <w:szCs w:val="24"/>
        </w:rPr>
        <w:t xml:space="preserve">□ Originalul declarației pe proprie răspundere dată de instituția de credit care transmite buletinul de vot prin corespondență - semnată de un reprezentant legal al acesteia (singurul document însoțitor solicitat în cazul în care buletinul de vot prin corespondență este transmis de către o instituție de credit care prestează servicii de custodie pentru acționar) </w:t>
      </w:r>
      <w:r w:rsidR="008D0278">
        <w:rPr>
          <w:rFonts w:ascii="Times New Roman" w:hAnsi="Times New Roman" w:cs="Times New Roman"/>
          <w:b/>
          <w:sz w:val="24"/>
          <w:szCs w:val="24"/>
        </w:rPr>
        <w:t>.</w:t>
      </w:r>
    </w:p>
    <w:sectPr w:rsidR="00C60221" w:rsidRPr="00E3010F" w:rsidSect="00F50182">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316" w:rsidRDefault="000D3316" w:rsidP="008D0278">
      <w:pPr>
        <w:spacing w:after="0" w:line="240" w:lineRule="auto"/>
      </w:pPr>
      <w:r>
        <w:separator/>
      </w:r>
    </w:p>
  </w:endnote>
  <w:endnote w:type="continuationSeparator" w:id="0">
    <w:p w:rsidR="000D3316" w:rsidRDefault="000D3316" w:rsidP="008D02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4695843"/>
      <w:docPartObj>
        <w:docPartGallery w:val="Page Numbers (Bottom of Page)"/>
        <w:docPartUnique/>
      </w:docPartObj>
    </w:sdtPr>
    <w:sdtEndPr>
      <w:rPr>
        <w:noProof/>
      </w:rPr>
    </w:sdtEndPr>
    <w:sdtContent>
      <w:p w:rsidR="008D0278" w:rsidRDefault="00F50182">
        <w:pPr>
          <w:pStyle w:val="Footer"/>
          <w:jc w:val="right"/>
        </w:pPr>
        <w:r>
          <w:fldChar w:fldCharType="begin"/>
        </w:r>
        <w:r w:rsidR="008D0278">
          <w:instrText xml:space="preserve"> PAGE   \* MERGEFORMAT </w:instrText>
        </w:r>
        <w:r>
          <w:fldChar w:fldCharType="separate"/>
        </w:r>
        <w:r w:rsidR="00684C00">
          <w:rPr>
            <w:noProof/>
          </w:rPr>
          <w:t>1</w:t>
        </w:r>
        <w:r>
          <w:rPr>
            <w:noProof/>
          </w:rPr>
          <w:fldChar w:fldCharType="end"/>
        </w:r>
      </w:p>
    </w:sdtContent>
  </w:sdt>
  <w:p w:rsidR="008D0278" w:rsidRDefault="008D02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316" w:rsidRDefault="000D3316" w:rsidP="008D0278">
      <w:pPr>
        <w:spacing w:after="0" w:line="240" w:lineRule="auto"/>
      </w:pPr>
      <w:r>
        <w:separator/>
      </w:r>
    </w:p>
  </w:footnote>
  <w:footnote w:type="continuationSeparator" w:id="0">
    <w:p w:rsidR="000D3316" w:rsidRDefault="000D3316" w:rsidP="008D02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547B6A"/>
    <w:multiLevelType w:val="hybridMultilevel"/>
    <w:tmpl w:val="CB3AFC14"/>
    <w:lvl w:ilvl="0" w:tplc="0418000F">
      <w:start w:val="1"/>
      <w:numFmt w:val="decimal"/>
      <w:lvlText w:val="%1."/>
      <w:lvlJc w:val="left"/>
      <w:pPr>
        <w:ind w:left="1620" w:hanging="360"/>
      </w:pPr>
    </w:lvl>
    <w:lvl w:ilvl="1" w:tplc="04180019" w:tentative="1">
      <w:start w:val="1"/>
      <w:numFmt w:val="lowerLetter"/>
      <w:lvlText w:val="%2."/>
      <w:lvlJc w:val="left"/>
      <w:pPr>
        <w:ind w:left="2340" w:hanging="360"/>
      </w:pPr>
    </w:lvl>
    <w:lvl w:ilvl="2" w:tplc="0418001B" w:tentative="1">
      <w:start w:val="1"/>
      <w:numFmt w:val="lowerRoman"/>
      <w:lvlText w:val="%3."/>
      <w:lvlJc w:val="right"/>
      <w:pPr>
        <w:ind w:left="3060" w:hanging="180"/>
      </w:pPr>
    </w:lvl>
    <w:lvl w:ilvl="3" w:tplc="0418000F" w:tentative="1">
      <w:start w:val="1"/>
      <w:numFmt w:val="decimal"/>
      <w:lvlText w:val="%4."/>
      <w:lvlJc w:val="left"/>
      <w:pPr>
        <w:ind w:left="3780" w:hanging="360"/>
      </w:pPr>
    </w:lvl>
    <w:lvl w:ilvl="4" w:tplc="04180019" w:tentative="1">
      <w:start w:val="1"/>
      <w:numFmt w:val="lowerLetter"/>
      <w:lvlText w:val="%5."/>
      <w:lvlJc w:val="left"/>
      <w:pPr>
        <w:ind w:left="4500" w:hanging="360"/>
      </w:pPr>
    </w:lvl>
    <w:lvl w:ilvl="5" w:tplc="0418001B" w:tentative="1">
      <w:start w:val="1"/>
      <w:numFmt w:val="lowerRoman"/>
      <w:lvlText w:val="%6."/>
      <w:lvlJc w:val="right"/>
      <w:pPr>
        <w:ind w:left="5220" w:hanging="180"/>
      </w:pPr>
    </w:lvl>
    <w:lvl w:ilvl="6" w:tplc="0418000F" w:tentative="1">
      <w:start w:val="1"/>
      <w:numFmt w:val="decimal"/>
      <w:lvlText w:val="%7."/>
      <w:lvlJc w:val="left"/>
      <w:pPr>
        <w:ind w:left="5940" w:hanging="360"/>
      </w:pPr>
    </w:lvl>
    <w:lvl w:ilvl="7" w:tplc="04180019" w:tentative="1">
      <w:start w:val="1"/>
      <w:numFmt w:val="lowerLetter"/>
      <w:lvlText w:val="%8."/>
      <w:lvlJc w:val="left"/>
      <w:pPr>
        <w:ind w:left="6660" w:hanging="360"/>
      </w:pPr>
    </w:lvl>
    <w:lvl w:ilvl="8" w:tplc="0418001B" w:tentative="1">
      <w:start w:val="1"/>
      <w:numFmt w:val="lowerRoman"/>
      <w:lvlText w:val="%9."/>
      <w:lvlJc w:val="right"/>
      <w:pPr>
        <w:ind w:left="73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3A2AFF"/>
    <w:rsid w:val="000D3316"/>
    <w:rsid w:val="00107248"/>
    <w:rsid w:val="003A2AFF"/>
    <w:rsid w:val="003B04D8"/>
    <w:rsid w:val="003B5FA6"/>
    <w:rsid w:val="00475682"/>
    <w:rsid w:val="00491C7B"/>
    <w:rsid w:val="004B2DBE"/>
    <w:rsid w:val="00684C00"/>
    <w:rsid w:val="008D0278"/>
    <w:rsid w:val="0091782B"/>
    <w:rsid w:val="00C60221"/>
    <w:rsid w:val="00E3010F"/>
    <w:rsid w:val="00EE08C1"/>
    <w:rsid w:val="00F5018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1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0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1C7B"/>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8D02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0278"/>
  </w:style>
  <w:style w:type="paragraph" w:styleId="Footer">
    <w:name w:val="footer"/>
    <w:basedOn w:val="Normal"/>
    <w:link w:val="FooterChar"/>
    <w:uiPriority w:val="99"/>
    <w:unhideWhenUsed/>
    <w:rsid w:val="008D02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02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0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1C7B"/>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8D02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0278"/>
  </w:style>
  <w:style w:type="paragraph" w:styleId="Footer">
    <w:name w:val="footer"/>
    <w:basedOn w:val="Normal"/>
    <w:link w:val="FooterChar"/>
    <w:uiPriority w:val="99"/>
    <w:unhideWhenUsed/>
    <w:rsid w:val="008D02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027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Mircea ILISIE</cp:lastModifiedBy>
  <cp:revision>2</cp:revision>
  <dcterms:created xsi:type="dcterms:W3CDTF">2019-08-23T17:20:00Z</dcterms:created>
  <dcterms:modified xsi:type="dcterms:W3CDTF">2019-08-23T17:20:00Z</dcterms:modified>
</cp:coreProperties>
</file>