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85" w:rsidRDefault="00EB6385" w:rsidP="00EB6385">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Pr="00882235">
        <w:rPr>
          <w:rFonts w:ascii="Times New Roman" w:hAnsi="Times New Roman" w:cs="Times New Roman"/>
          <w:b/>
          <w:sz w:val="24"/>
          <w:szCs w:val="24"/>
        </w:rPr>
        <w:t>ÎMPUTERNICIRE SPECIALĂ</w:t>
      </w:r>
    </w:p>
    <w:p w:rsidR="00EB6385" w:rsidRDefault="00EB6385" w:rsidP="00EB6385">
      <w:pPr>
        <w:spacing w:line="360" w:lineRule="auto"/>
        <w:rPr>
          <w:rFonts w:ascii="Times New Roman" w:hAnsi="Times New Roman" w:cs="Times New Roman"/>
          <w:b/>
          <w:sz w:val="24"/>
          <w:szCs w:val="24"/>
        </w:rPr>
      </w:pPr>
      <w:r w:rsidRPr="00882235">
        <w:rPr>
          <w:rFonts w:ascii="Times New Roman" w:hAnsi="Times New Roman" w:cs="Times New Roman"/>
          <w:b/>
          <w:sz w:val="24"/>
          <w:szCs w:val="24"/>
        </w:rPr>
        <w:t xml:space="preserve"> pentru persoane fizice</w:t>
      </w:r>
      <w:r>
        <w:rPr>
          <w:rFonts w:ascii="Times New Roman" w:hAnsi="Times New Roman" w:cs="Times New Roman"/>
          <w:b/>
          <w:sz w:val="24"/>
          <w:szCs w:val="24"/>
        </w:rPr>
        <w:t xml:space="preserve"> si juridice  Adunarea Generală Ordinară a Acționarilor </w:t>
      </w:r>
    </w:p>
    <w:p w:rsidR="00EB6385" w:rsidRDefault="00EB6385" w:rsidP="00EB638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(AGE</w:t>
      </w:r>
      <w:r w:rsidRPr="00882235">
        <w:rPr>
          <w:rFonts w:ascii="Times New Roman" w:hAnsi="Times New Roman" w:cs="Times New Roman"/>
          <w:b/>
          <w:sz w:val="24"/>
          <w:szCs w:val="24"/>
        </w:rPr>
        <w:t xml:space="preserve">A) </w:t>
      </w:r>
      <w:r>
        <w:rPr>
          <w:rFonts w:ascii="Times New Roman" w:hAnsi="Times New Roman" w:cs="Times New Roman"/>
          <w:b/>
          <w:sz w:val="24"/>
          <w:szCs w:val="24"/>
        </w:rPr>
        <w:t>din 25/26.09</w:t>
      </w:r>
      <w:r w:rsidRPr="00882235">
        <w:rPr>
          <w:rFonts w:ascii="Times New Roman" w:hAnsi="Times New Roman" w:cs="Times New Roman"/>
          <w:b/>
          <w:sz w:val="24"/>
          <w:szCs w:val="24"/>
        </w:rPr>
        <w:t xml:space="preserve">.2019 </w:t>
      </w:r>
    </w:p>
    <w:p w:rsidR="00EB6385" w:rsidRDefault="00EB6385" w:rsidP="00EB6385">
      <w:pPr>
        <w:spacing w:line="360" w:lineRule="auto"/>
        <w:rPr>
          <w:rFonts w:ascii="Times New Roman" w:hAnsi="Times New Roman" w:cs="Times New Roman"/>
          <w:b/>
          <w:sz w:val="24"/>
          <w:szCs w:val="24"/>
        </w:rPr>
      </w:pPr>
      <w:r w:rsidRPr="00882235">
        <w:rPr>
          <w:rFonts w:ascii="Times New Roman" w:hAnsi="Times New Roman" w:cs="Times New Roman"/>
          <w:b/>
          <w:sz w:val="24"/>
          <w:szCs w:val="24"/>
        </w:rPr>
        <w:t>Subsemnatul</w:t>
      </w:r>
      <w:r>
        <w:rPr>
          <w:rFonts w:ascii="Times New Roman" w:hAnsi="Times New Roman" w:cs="Times New Roman"/>
          <w:b/>
          <w:sz w:val="24"/>
          <w:szCs w:val="24"/>
        </w:rPr>
        <w:t xml:space="preserve">/ Subscrisa </w:t>
      </w:r>
      <w:r w:rsidRPr="00882235">
        <w:rPr>
          <w:rFonts w:ascii="Times New Roman" w:hAnsi="Times New Roman" w:cs="Times New Roman"/>
          <w:b/>
          <w:sz w:val="24"/>
          <w:szCs w:val="24"/>
        </w:rPr>
        <w:t xml:space="preserve">, … … … … … … … … … … … … … … … … … … … … … … … … … … … , având codul numeric personal - CNP (sau numărul de înregistrare echivalent în registrul acționarilor - pentru acționarii nerezidenți) |__|__|__|__|__|__|__|__|__|__|__|__|__| </w:t>
      </w:r>
      <w:r>
        <w:rPr>
          <w:rFonts w:ascii="Times New Roman" w:hAnsi="Times New Roman" w:cs="Times New Roman"/>
          <w:b/>
          <w:sz w:val="24"/>
          <w:szCs w:val="24"/>
        </w:rPr>
        <w:t>/ C.U.I......................................................</w:t>
      </w:r>
      <w:r w:rsidRPr="00882235">
        <w:rPr>
          <w:rFonts w:ascii="Times New Roman" w:hAnsi="Times New Roman" w:cs="Times New Roman"/>
          <w:b/>
          <w:sz w:val="24"/>
          <w:szCs w:val="24"/>
        </w:rPr>
        <w:t>deținăto</w:t>
      </w:r>
      <w:r>
        <w:rPr>
          <w:rFonts w:ascii="Times New Roman" w:hAnsi="Times New Roman" w:cs="Times New Roman"/>
          <w:b/>
          <w:sz w:val="24"/>
          <w:szCs w:val="24"/>
        </w:rPr>
        <w:t>(a)</w:t>
      </w:r>
      <w:r w:rsidRPr="00882235">
        <w:rPr>
          <w:rFonts w:ascii="Times New Roman" w:hAnsi="Times New Roman" w:cs="Times New Roman"/>
          <w:b/>
          <w:sz w:val="24"/>
          <w:szCs w:val="24"/>
        </w:rPr>
        <w:t>r</w:t>
      </w:r>
      <w:r>
        <w:rPr>
          <w:rFonts w:ascii="Times New Roman" w:hAnsi="Times New Roman" w:cs="Times New Roman"/>
          <w:b/>
          <w:sz w:val="24"/>
          <w:szCs w:val="24"/>
        </w:rPr>
        <w:t>(e)</w:t>
      </w:r>
      <w:r w:rsidRPr="00882235">
        <w:rPr>
          <w:rFonts w:ascii="Times New Roman" w:hAnsi="Times New Roman" w:cs="Times New Roman"/>
          <w:b/>
          <w:sz w:val="24"/>
          <w:szCs w:val="24"/>
        </w:rPr>
        <w:t xml:space="preserve"> a … … … … … … … … … … … …acțiuni emis</w:t>
      </w:r>
      <w:r>
        <w:rPr>
          <w:rFonts w:ascii="Times New Roman" w:hAnsi="Times New Roman" w:cs="Times New Roman"/>
          <w:b/>
          <w:sz w:val="24"/>
          <w:szCs w:val="24"/>
        </w:rPr>
        <w:t>e de S. ANTECO S.A. Ploiesti</w:t>
      </w:r>
      <w:r w:rsidRPr="00882235">
        <w:rPr>
          <w:rFonts w:ascii="Times New Roman" w:hAnsi="Times New Roman" w:cs="Times New Roman"/>
          <w:b/>
          <w:sz w:val="24"/>
          <w:szCs w:val="24"/>
        </w:rPr>
        <w:t xml:space="preserve">, reprezentând … … … … … % din totalul acțiunilor emise, care îmi conferă dreptul </w:t>
      </w:r>
      <w:r>
        <w:rPr>
          <w:rFonts w:ascii="Times New Roman" w:hAnsi="Times New Roman" w:cs="Times New Roman"/>
          <w:b/>
          <w:sz w:val="24"/>
          <w:szCs w:val="24"/>
        </w:rPr>
        <w:t>la … … … … … … … … voturi în AGO</w:t>
      </w:r>
      <w:r w:rsidRPr="00882235">
        <w:rPr>
          <w:rFonts w:ascii="Times New Roman" w:hAnsi="Times New Roman" w:cs="Times New Roman"/>
          <w:b/>
          <w:sz w:val="24"/>
          <w:szCs w:val="24"/>
        </w:rPr>
        <w:t>A, reprezentând … … … … … % din totalul drepturilor de vot, numesc prin prezenta ca reprezentant al meu pe …………………………………………………………………………………………………...................................................................………………………… (Datele de identificare ale reprezentantului desemnat - nume, prenume/denumire, CNP/CUI) sau pe ………………………………………………………………………………………………………………………………………. (Datele de identificare ale reprezentantului desemnat - nume, prenume/de</w:t>
      </w:r>
      <w:r>
        <w:rPr>
          <w:rFonts w:ascii="Times New Roman" w:hAnsi="Times New Roman" w:cs="Times New Roman"/>
          <w:b/>
          <w:sz w:val="24"/>
          <w:szCs w:val="24"/>
        </w:rPr>
        <w:t>numire, CNP/CUI) în AGO</w:t>
      </w:r>
      <w:r w:rsidRPr="00882235">
        <w:rPr>
          <w:rFonts w:ascii="Times New Roman" w:hAnsi="Times New Roman" w:cs="Times New Roman"/>
          <w:b/>
          <w:sz w:val="24"/>
          <w:szCs w:val="24"/>
        </w:rPr>
        <w:t>A c</w:t>
      </w:r>
      <w:r>
        <w:rPr>
          <w:rFonts w:ascii="Times New Roman" w:hAnsi="Times New Roman" w:cs="Times New Roman"/>
          <w:b/>
          <w:sz w:val="24"/>
          <w:szCs w:val="24"/>
        </w:rPr>
        <w:t>are va avea loc în data de 25.09.2019, ora 10</w:t>
      </w:r>
      <w:r w:rsidRPr="00882235">
        <w:rPr>
          <w:rFonts w:ascii="Times New Roman" w:hAnsi="Times New Roman" w:cs="Times New Roman"/>
          <w:b/>
          <w:sz w:val="24"/>
          <w:szCs w:val="24"/>
        </w:rPr>
        <w:t xml:space="preserve">:00 (prima </w:t>
      </w:r>
      <w:r>
        <w:rPr>
          <w:rFonts w:ascii="Times New Roman" w:hAnsi="Times New Roman" w:cs="Times New Roman"/>
          <w:b/>
          <w:sz w:val="24"/>
          <w:szCs w:val="24"/>
        </w:rPr>
        <w:t>convocare), sau în data de 26.09</w:t>
      </w:r>
      <w:r w:rsidRPr="00882235">
        <w:rPr>
          <w:rFonts w:ascii="Times New Roman" w:hAnsi="Times New Roman" w:cs="Times New Roman"/>
          <w:b/>
          <w:sz w:val="24"/>
          <w:szCs w:val="24"/>
        </w:rPr>
        <w:t>.2019, ora 10:00 (a doua convocare), la sediul societăț</w:t>
      </w:r>
      <w:r>
        <w:rPr>
          <w:rFonts w:ascii="Times New Roman" w:hAnsi="Times New Roman" w:cs="Times New Roman"/>
          <w:b/>
          <w:sz w:val="24"/>
          <w:szCs w:val="24"/>
        </w:rPr>
        <w:t>ii din Municipiul Ploiesti , str. Lamiitei , nr. 2 , Judetul Prahova , cod postal 100185</w:t>
      </w:r>
      <w:r w:rsidRPr="00882235">
        <w:rPr>
          <w:rFonts w:ascii="Times New Roman" w:hAnsi="Times New Roman" w:cs="Times New Roman"/>
          <w:b/>
          <w:sz w:val="24"/>
          <w:szCs w:val="24"/>
        </w:rPr>
        <w:t>, să exercite dreptul de vot aferent deținerilor mele l</w:t>
      </w:r>
      <w:r>
        <w:rPr>
          <w:rFonts w:ascii="Times New Roman" w:hAnsi="Times New Roman" w:cs="Times New Roman"/>
          <w:b/>
          <w:sz w:val="24"/>
          <w:szCs w:val="24"/>
        </w:rPr>
        <w:t>a data de 10.09</w:t>
      </w:r>
      <w:r w:rsidRPr="00882235">
        <w:rPr>
          <w:rFonts w:ascii="Times New Roman" w:hAnsi="Times New Roman" w:cs="Times New Roman"/>
          <w:b/>
          <w:sz w:val="24"/>
          <w:szCs w:val="24"/>
        </w:rPr>
        <w:t xml:space="preserve">.2019(data de referință), după cum urmează: </w:t>
      </w:r>
    </w:p>
    <w:tbl>
      <w:tblPr>
        <w:tblStyle w:val="TableGrid"/>
        <w:tblW w:w="0" w:type="auto"/>
        <w:tblLook w:val="04A0"/>
      </w:tblPr>
      <w:tblGrid>
        <w:gridCol w:w="6139"/>
        <w:gridCol w:w="1203"/>
        <w:gridCol w:w="992"/>
        <w:gridCol w:w="954"/>
      </w:tblGrid>
      <w:tr w:rsidR="00EB6385" w:rsidTr="0066125C">
        <w:tc>
          <w:tcPr>
            <w:tcW w:w="6139" w:type="dxa"/>
          </w:tcPr>
          <w:p w:rsidR="00EB6385" w:rsidRDefault="00EB6385" w:rsidP="0066125C">
            <w:pPr>
              <w:spacing w:line="360" w:lineRule="auto"/>
              <w:rPr>
                <w:rFonts w:ascii="Times New Roman" w:hAnsi="Times New Roman" w:cs="Times New Roman"/>
                <w:b/>
                <w:sz w:val="24"/>
                <w:szCs w:val="24"/>
              </w:rPr>
            </w:pPr>
            <w:r>
              <w:rPr>
                <w:rFonts w:ascii="Times New Roman" w:hAnsi="Times New Roman" w:cs="Times New Roman"/>
                <w:b/>
                <w:sz w:val="24"/>
                <w:szCs w:val="24"/>
              </w:rPr>
              <w:t>Rezolutii supuse aprobarii A.G.O.A. la punctele de pe Ordinea de Zi propuse de Consiliul de Administratie</w:t>
            </w:r>
          </w:p>
        </w:tc>
        <w:tc>
          <w:tcPr>
            <w:tcW w:w="1203" w:type="dxa"/>
          </w:tcPr>
          <w:p w:rsidR="00EB6385" w:rsidRDefault="00EB6385" w:rsidP="0066125C">
            <w:pPr>
              <w:spacing w:line="360" w:lineRule="auto"/>
              <w:rPr>
                <w:rFonts w:ascii="Times New Roman" w:hAnsi="Times New Roman" w:cs="Times New Roman"/>
                <w:b/>
                <w:sz w:val="24"/>
                <w:szCs w:val="24"/>
              </w:rPr>
            </w:pPr>
            <w:r>
              <w:rPr>
                <w:rFonts w:ascii="Times New Roman" w:hAnsi="Times New Roman" w:cs="Times New Roman"/>
                <w:b/>
                <w:sz w:val="24"/>
                <w:szCs w:val="24"/>
              </w:rPr>
              <w:t>PENTRU</w:t>
            </w:r>
          </w:p>
        </w:tc>
        <w:tc>
          <w:tcPr>
            <w:tcW w:w="992" w:type="dxa"/>
          </w:tcPr>
          <w:p w:rsidR="00EB6385" w:rsidRDefault="00EB6385" w:rsidP="0066125C">
            <w:pPr>
              <w:spacing w:line="360" w:lineRule="auto"/>
              <w:rPr>
                <w:rFonts w:ascii="Times New Roman" w:hAnsi="Times New Roman" w:cs="Times New Roman"/>
                <w:b/>
                <w:sz w:val="24"/>
                <w:szCs w:val="24"/>
              </w:rPr>
            </w:pPr>
            <w:r>
              <w:rPr>
                <w:rFonts w:ascii="Times New Roman" w:hAnsi="Times New Roman" w:cs="Times New Roman"/>
                <w:b/>
                <w:sz w:val="24"/>
                <w:szCs w:val="24"/>
              </w:rPr>
              <w:t>IMPO</w:t>
            </w:r>
          </w:p>
          <w:p w:rsidR="00EB6385" w:rsidRDefault="00EB6385" w:rsidP="0066125C">
            <w:pPr>
              <w:spacing w:line="360" w:lineRule="auto"/>
              <w:rPr>
                <w:rFonts w:ascii="Times New Roman" w:hAnsi="Times New Roman" w:cs="Times New Roman"/>
                <w:b/>
                <w:sz w:val="24"/>
                <w:szCs w:val="24"/>
              </w:rPr>
            </w:pPr>
            <w:r>
              <w:rPr>
                <w:rFonts w:ascii="Times New Roman" w:hAnsi="Times New Roman" w:cs="Times New Roman"/>
                <w:b/>
                <w:sz w:val="24"/>
                <w:szCs w:val="24"/>
              </w:rPr>
              <w:t>TRIVA</w:t>
            </w:r>
          </w:p>
        </w:tc>
        <w:tc>
          <w:tcPr>
            <w:tcW w:w="954" w:type="dxa"/>
          </w:tcPr>
          <w:p w:rsidR="00EB6385" w:rsidRDefault="00EB6385" w:rsidP="0066125C">
            <w:pPr>
              <w:spacing w:line="360" w:lineRule="auto"/>
              <w:rPr>
                <w:rFonts w:ascii="Times New Roman" w:hAnsi="Times New Roman" w:cs="Times New Roman"/>
                <w:b/>
                <w:sz w:val="24"/>
                <w:szCs w:val="24"/>
              </w:rPr>
            </w:pPr>
            <w:r>
              <w:rPr>
                <w:rFonts w:ascii="Times New Roman" w:hAnsi="Times New Roman" w:cs="Times New Roman"/>
                <w:b/>
                <w:sz w:val="24"/>
                <w:szCs w:val="24"/>
              </w:rPr>
              <w:t>ABTI</w:t>
            </w:r>
          </w:p>
          <w:p w:rsidR="00EB6385" w:rsidRDefault="00EB6385" w:rsidP="0066125C">
            <w:pPr>
              <w:spacing w:line="360" w:lineRule="auto"/>
              <w:rPr>
                <w:rFonts w:ascii="Times New Roman" w:hAnsi="Times New Roman" w:cs="Times New Roman"/>
                <w:b/>
                <w:sz w:val="24"/>
                <w:szCs w:val="24"/>
              </w:rPr>
            </w:pPr>
            <w:r>
              <w:rPr>
                <w:rFonts w:ascii="Times New Roman" w:hAnsi="Times New Roman" w:cs="Times New Roman"/>
                <w:b/>
                <w:sz w:val="24"/>
                <w:szCs w:val="24"/>
              </w:rPr>
              <w:t>NERE</w:t>
            </w:r>
          </w:p>
        </w:tc>
      </w:tr>
      <w:tr w:rsidR="00EB6385" w:rsidTr="0066125C">
        <w:tc>
          <w:tcPr>
            <w:tcW w:w="6139" w:type="dxa"/>
          </w:tcPr>
          <w:p w:rsidR="00EB6385" w:rsidRDefault="00EB6385" w:rsidP="0066125C">
            <w:pPr>
              <w:autoSpaceDE w:val="0"/>
              <w:autoSpaceDN w:val="0"/>
              <w:adjustRightInd w:val="0"/>
              <w:spacing w:line="360" w:lineRule="auto"/>
              <w:jc w:val="both"/>
              <w:rPr>
                <w:rFonts w:ascii="Times New Roman" w:hAnsi="Times New Roman" w:cs="Times New Roman"/>
                <w:b/>
                <w:sz w:val="24"/>
                <w:szCs w:val="24"/>
              </w:rPr>
            </w:pPr>
            <w:r w:rsidRPr="00491C7B">
              <w:rPr>
                <w:rFonts w:ascii="Times New Roman" w:hAnsi="Times New Roman" w:cs="Times New Roman"/>
                <w:b/>
                <w:sz w:val="28"/>
                <w:szCs w:val="28"/>
              </w:rPr>
              <w:t>1.</w:t>
            </w:r>
            <w:r w:rsidRPr="00283F38">
              <w:rPr>
                <w:rFonts w:ascii="Times New Roman" w:hAnsi="Times New Roman"/>
                <w:sz w:val="24"/>
                <w:szCs w:val="24"/>
                <w:lang w:val="fr-FR"/>
              </w:rPr>
              <w:t xml:space="preserve"> Prezentarea situatiilor financiare intocmite la data de 30 IUNIE 2019.</w:t>
            </w:r>
          </w:p>
        </w:tc>
        <w:tc>
          <w:tcPr>
            <w:tcW w:w="1203" w:type="dxa"/>
          </w:tcPr>
          <w:p w:rsidR="00EB6385" w:rsidRDefault="00EB6385" w:rsidP="0066125C">
            <w:pPr>
              <w:spacing w:line="360" w:lineRule="auto"/>
              <w:rPr>
                <w:rFonts w:ascii="Times New Roman" w:hAnsi="Times New Roman" w:cs="Times New Roman"/>
                <w:b/>
                <w:sz w:val="24"/>
                <w:szCs w:val="24"/>
              </w:rPr>
            </w:pPr>
          </w:p>
        </w:tc>
        <w:tc>
          <w:tcPr>
            <w:tcW w:w="992" w:type="dxa"/>
          </w:tcPr>
          <w:p w:rsidR="00EB6385" w:rsidRDefault="00EB6385" w:rsidP="0066125C">
            <w:pPr>
              <w:spacing w:line="360" w:lineRule="auto"/>
              <w:rPr>
                <w:rFonts w:ascii="Times New Roman" w:hAnsi="Times New Roman" w:cs="Times New Roman"/>
                <w:b/>
                <w:sz w:val="24"/>
                <w:szCs w:val="24"/>
              </w:rPr>
            </w:pPr>
          </w:p>
        </w:tc>
        <w:tc>
          <w:tcPr>
            <w:tcW w:w="954" w:type="dxa"/>
          </w:tcPr>
          <w:p w:rsidR="00EB6385" w:rsidRDefault="00EB6385" w:rsidP="0066125C">
            <w:pPr>
              <w:spacing w:line="360" w:lineRule="auto"/>
              <w:rPr>
                <w:rFonts w:ascii="Times New Roman" w:hAnsi="Times New Roman" w:cs="Times New Roman"/>
                <w:b/>
                <w:sz w:val="24"/>
                <w:szCs w:val="24"/>
              </w:rPr>
            </w:pPr>
          </w:p>
        </w:tc>
      </w:tr>
      <w:tr w:rsidR="00EB6385" w:rsidTr="0066125C">
        <w:tc>
          <w:tcPr>
            <w:tcW w:w="6139" w:type="dxa"/>
          </w:tcPr>
          <w:p w:rsidR="00EB6385" w:rsidRDefault="00EB6385" w:rsidP="0066125C">
            <w:pPr>
              <w:autoSpaceDE w:val="0"/>
              <w:autoSpaceDN w:val="0"/>
              <w:adjustRightInd w:val="0"/>
              <w:spacing w:line="360" w:lineRule="auto"/>
              <w:rPr>
                <w:rFonts w:ascii="Times New Roman" w:hAnsi="Times New Roman"/>
                <w:b/>
                <w:sz w:val="28"/>
                <w:szCs w:val="28"/>
                <w:lang w:val="fr-FR"/>
              </w:rPr>
            </w:pPr>
            <w:r w:rsidRPr="00491C7B">
              <w:rPr>
                <w:rFonts w:ascii="Times New Roman" w:hAnsi="Times New Roman" w:cs="Times New Roman"/>
                <w:b/>
                <w:sz w:val="28"/>
                <w:szCs w:val="28"/>
              </w:rPr>
              <w:t>2.</w:t>
            </w:r>
            <w:r w:rsidRPr="00491C7B">
              <w:rPr>
                <w:rFonts w:ascii="Times New Roman" w:eastAsia="Calibri" w:hAnsi="Times New Roman" w:cs="Times New Roman"/>
                <w:sz w:val="24"/>
                <w:szCs w:val="24"/>
                <w:lang w:val="fr-FR"/>
              </w:rPr>
              <w:t xml:space="preserve"> </w:t>
            </w:r>
            <w:r>
              <w:rPr>
                <w:rFonts w:ascii="Times New Roman" w:hAnsi="Times New Roman"/>
                <w:sz w:val="24"/>
                <w:szCs w:val="24"/>
                <w:lang w:val="fr-FR"/>
              </w:rPr>
              <w:t>A</w:t>
            </w:r>
            <w:r w:rsidRPr="0037217C">
              <w:rPr>
                <w:rFonts w:ascii="Times New Roman" w:hAnsi="Times New Roman"/>
                <w:sz w:val="24"/>
                <w:szCs w:val="24"/>
                <w:lang w:val="fr-FR"/>
              </w:rPr>
              <w:t>probarea bunurilor mobile si imobile , necesare garantarii creditelor angajate de S. ANTECO S.A. Ploiesti   a caror valoare depaseste  20% din valoarea totala a activelor imobilizate , mai putin creantele .</w:t>
            </w:r>
            <w:r>
              <w:rPr>
                <w:rFonts w:ascii="Times New Roman" w:hAnsi="Times New Roman"/>
                <w:sz w:val="24"/>
                <w:szCs w:val="24"/>
                <w:lang w:val="fr-FR"/>
              </w:rPr>
              <w:t xml:space="preserve"> Societatea , in prezent , poate garanta finantarile acordate de banci cu urmatoarele </w:t>
            </w:r>
            <w:r>
              <w:rPr>
                <w:rFonts w:ascii="Times New Roman" w:hAnsi="Times New Roman"/>
                <w:sz w:val="24"/>
                <w:szCs w:val="24"/>
                <w:lang w:val="fr-FR"/>
              </w:rPr>
              <w:lastRenderedPageBreak/>
              <w:t>loturi de teren , inclusiv constructiile situate pe acestea , situate in  Municipiul Ploiesti , str. Lamiitei , nr. 2 , Judetul Prahova : lotul cu numar cadastral 63/2/2/5- cale de acces in proportie de 1/3 ; lotul cu numar cadastral 63/2/2/1 ; lotul cu numar cadastral 63/2/1 ; lotul cu numar cadastral 145218         ( numar cadastral vechi 63/2/2/4).</w:t>
            </w:r>
          </w:p>
          <w:p w:rsidR="00EB6385" w:rsidRDefault="00EB6385" w:rsidP="0066125C">
            <w:pPr>
              <w:autoSpaceDE w:val="0"/>
              <w:autoSpaceDN w:val="0"/>
              <w:adjustRightInd w:val="0"/>
              <w:spacing w:line="360" w:lineRule="auto"/>
              <w:rPr>
                <w:rFonts w:ascii="Times New Roman" w:hAnsi="Times New Roman" w:cs="Times New Roman"/>
                <w:b/>
                <w:sz w:val="24"/>
                <w:szCs w:val="24"/>
              </w:rPr>
            </w:pPr>
          </w:p>
        </w:tc>
        <w:tc>
          <w:tcPr>
            <w:tcW w:w="1203" w:type="dxa"/>
          </w:tcPr>
          <w:p w:rsidR="00EB6385" w:rsidRDefault="00EB6385" w:rsidP="0066125C">
            <w:pPr>
              <w:spacing w:line="360" w:lineRule="auto"/>
              <w:rPr>
                <w:rFonts w:ascii="Times New Roman" w:hAnsi="Times New Roman" w:cs="Times New Roman"/>
                <w:b/>
                <w:sz w:val="24"/>
                <w:szCs w:val="24"/>
              </w:rPr>
            </w:pPr>
          </w:p>
        </w:tc>
        <w:tc>
          <w:tcPr>
            <w:tcW w:w="992" w:type="dxa"/>
          </w:tcPr>
          <w:p w:rsidR="00EB6385" w:rsidRDefault="00EB6385" w:rsidP="0066125C">
            <w:pPr>
              <w:spacing w:line="360" w:lineRule="auto"/>
              <w:rPr>
                <w:rFonts w:ascii="Times New Roman" w:hAnsi="Times New Roman" w:cs="Times New Roman"/>
                <w:b/>
                <w:sz w:val="24"/>
                <w:szCs w:val="24"/>
              </w:rPr>
            </w:pPr>
          </w:p>
        </w:tc>
        <w:tc>
          <w:tcPr>
            <w:tcW w:w="954" w:type="dxa"/>
          </w:tcPr>
          <w:p w:rsidR="00EB6385" w:rsidRDefault="00EB6385" w:rsidP="0066125C">
            <w:pPr>
              <w:spacing w:line="360" w:lineRule="auto"/>
              <w:rPr>
                <w:rFonts w:ascii="Times New Roman" w:hAnsi="Times New Roman" w:cs="Times New Roman"/>
                <w:b/>
                <w:sz w:val="24"/>
                <w:szCs w:val="24"/>
              </w:rPr>
            </w:pPr>
          </w:p>
        </w:tc>
      </w:tr>
      <w:tr w:rsidR="00EB6385" w:rsidTr="0066125C">
        <w:tc>
          <w:tcPr>
            <w:tcW w:w="6139" w:type="dxa"/>
          </w:tcPr>
          <w:p w:rsidR="00EB6385" w:rsidRDefault="00EB6385" w:rsidP="0066125C">
            <w:pPr>
              <w:autoSpaceDE w:val="0"/>
              <w:autoSpaceDN w:val="0"/>
              <w:adjustRightInd w:val="0"/>
              <w:spacing w:line="360" w:lineRule="auto"/>
              <w:jc w:val="both"/>
              <w:rPr>
                <w:rFonts w:ascii="Times New Roman" w:hAnsi="Times New Roman" w:cs="Times New Roman"/>
                <w:b/>
                <w:sz w:val="24"/>
                <w:szCs w:val="24"/>
              </w:rPr>
            </w:pPr>
            <w:r w:rsidRPr="00491C7B">
              <w:rPr>
                <w:rFonts w:ascii="Times New Roman" w:hAnsi="Times New Roman" w:cs="Times New Roman"/>
                <w:b/>
                <w:sz w:val="28"/>
                <w:szCs w:val="28"/>
              </w:rPr>
              <w:lastRenderedPageBreak/>
              <w:t>3.</w:t>
            </w:r>
            <w:r w:rsidRPr="00491C7B">
              <w:rPr>
                <w:rFonts w:ascii="Times New Roman" w:eastAsia="Calibri" w:hAnsi="Times New Roman" w:cs="Times New Roman"/>
                <w:sz w:val="24"/>
                <w:szCs w:val="24"/>
                <w:lang w:val="fr-FR"/>
              </w:rPr>
              <w:t xml:space="preserve"> </w:t>
            </w:r>
            <w:r w:rsidRPr="00283F38">
              <w:rPr>
                <w:rFonts w:ascii="Times New Roman" w:hAnsi="Times New Roman"/>
                <w:sz w:val="24"/>
                <w:szCs w:val="24"/>
                <w:lang w:val="fr-FR"/>
              </w:rPr>
              <w:t>Aprobarea schimbarii  bunurilor imobile care vor garanta finantarea acordata de unicredit pentru intervalul  09.08.2019 – 08.08.2022 datorita faptului ca valoarea creditarii a scazut . Burile imobile ce vor fi ipotecate sunt cele mentionate la pct. 3 din prezentul Convocator  , la alegerea bancii .</w:t>
            </w:r>
          </w:p>
        </w:tc>
        <w:tc>
          <w:tcPr>
            <w:tcW w:w="1203" w:type="dxa"/>
          </w:tcPr>
          <w:p w:rsidR="00EB6385" w:rsidRDefault="00EB6385" w:rsidP="0066125C">
            <w:pPr>
              <w:spacing w:line="360" w:lineRule="auto"/>
              <w:rPr>
                <w:rFonts w:ascii="Times New Roman" w:hAnsi="Times New Roman" w:cs="Times New Roman"/>
                <w:b/>
                <w:sz w:val="24"/>
                <w:szCs w:val="24"/>
              </w:rPr>
            </w:pPr>
          </w:p>
        </w:tc>
        <w:tc>
          <w:tcPr>
            <w:tcW w:w="992" w:type="dxa"/>
          </w:tcPr>
          <w:p w:rsidR="00EB6385" w:rsidRDefault="00EB6385" w:rsidP="0066125C">
            <w:pPr>
              <w:spacing w:line="360" w:lineRule="auto"/>
              <w:rPr>
                <w:rFonts w:ascii="Times New Roman" w:hAnsi="Times New Roman" w:cs="Times New Roman"/>
                <w:b/>
                <w:sz w:val="24"/>
                <w:szCs w:val="24"/>
              </w:rPr>
            </w:pPr>
          </w:p>
        </w:tc>
        <w:tc>
          <w:tcPr>
            <w:tcW w:w="954" w:type="dxa"/>
          </w:tcPr>
          <w:p w:rsidR="00EB6385" w:rsidRDefault="00EB6385" w:rsidP="0066125C">
            <w:pPr>
              <w:spacing w:line="360" w:lineRule="auto"/>
              <w:rPr>
                <w:rFonts w:ascii="Times New Roman" w:hAnsi="Times New Roman" w:cs="Times New Roman"/>
                <w:b/>
                <w:sz w:val="24"/>
                <w:szCs w:val="24"/>
              </w:rPr>
            </w:pPr>
          </w:p>
        </w:tc>
      </w:tr>
      <w:tr w:rsidR="00EB6385" w:rsidTr="0066125C">
        <w:tc>
          <w:tcPr>
            <w:tcW w:w="6139" w:type="dxa"/>
          </w:tcPr>
          <w:p w:rsidR="00EB6385" w:rsidRDefault="00EB6385" w:rsidP="0066125C">
            <w:pPr>
              <w:autoSpaceDE w:val="0"/>
              <w:autoSpaceDN w:val="0"/>
              <w:adjustRightInd w:val="0"/>
              <w:spacing w:line="360" w:lineRule="auto"/>
              <w:rPr>
                <w:rFonts w:ascii="Times New Roman" w:hAnsi="Times New Roman"/>
                <w:sz w:val="24"/>
                <w:szCs w:val="24"/>
                <w:lang w:val="fr-FR"/>
              </w:rPr>
            </w:pPr>
            <w:r w:rsidRPr="00491C7B">
              <w:rPr>
                <w:rFonts w:ascii="Times New Roman" w:hAnsi="Times New Roman" w:cs="Times New Roman"/>
                <w:b/>
                <w:sz w:val="28"/>
                <w:szCs w:val="28"/>
              </w:rPr>
              <w:t>4.</w:t>
            </w:r>
            <w:r w:rsidRPr="00491C7B">
              <w:rPr>
                <w:rFonts w:ascii="Times New Roman" w:hAnsi="Times New Roman"/>
                <w:sz w:val="24"/>
                <w:szCs w:val="24"/>
                <w:lang w:val="fr-FR"/>
              </w:rPr>
              <w:t xml:space="preserve"> </w:t>
            </w:r>
            <w:r w:rsidRPr="0037217C">
              <w:rPr>
                <w:rFonts w:ascii="Times New Roman" w:hAnsi="Times New Roman"/>
                <w:sz w:val="24"/>
                <w:szCs w:val="24"/>
                <w:lang w:val="fr-FR"/>
              </w:rPr>
              <w:t>A</w:t>
            </w:r>
            <w:r>
              <w:rPr>
                <w:rFonts w:ascii="Times New Roman" w:hAnsi="Times New Roman"/>
                <w:sz w:val="24"/>
                <w:szCs w:val="24"/>
                <w:lang w:val="fr-FR"/>
              </w:rPr>
              <w:t>legerea unui nou membru in Consiliulde Administratie ca urmare</w:t>
            </w:r>
            <w:r w:rsidRPr="0037217C">
              <w:rPr>
                <w:rFonts w:ascii="Times New Roman" w:hAnsi="Times New Roman"/>
                <w:b/>
                <w:sz w:val="24"/>
                <w:szCs w:val="24"/>
                <w:lang w:val="fr-FR"/>
              </w:rPr>
              <w:t xml:space="preserve"> </w:t>
            </w:r>
            <w:r w:rsidRPr="00EB104E">
              <w:rPr>
                <w:rFonts w:ascii="Times New Roman" w:hAnsi="Times New Roman"/>
                <w:sz w:val="24"/>
                <w:szCs w:val="24"/>
                <w:lang w:val="fr-FR"/>
              </w:rPr>
              <w:t>a expirar</w:t>
            </w:r>
            <w:r>
              <w:rPr>
                <w:rFonts w:ascii="Times New Roman" w:hAnsi="Times New Roman"/>
                <w:sz w:val="24"/>
                <w:szCs w:val="24"/>
                <w:lang w:val="fr-FR"/>
              </w:rPr>
              <w:t>ii mandatului unui administrator</w:t>
            </w:r>
            <w:r w:rsidRPr="00EB104E">
              <w:rPr>
                <w:rFonts w:ascii="Times New Roman" w:hAnsi="Times New Roman"/>
                <w:sz w:val="24"/>
                <w:szCs w:val="24"/>
                <w:lang w:val="fr-FR"/>
              </w:rPr>
              <w:t xml:space="preserve"> in data de 30.09.2</w:t>
            </w:r>
            <w:r>
              <w:rPr>
                <w:rFonts w:ascii="Times New Roman" w:hAnsi="Times New Roman"/>
                <w:sz w:val="24"/>
                <w:szCs w:val="24"/>
                <w:lang w:val="fr-FR"/>
              </w:rPr>
              <w:t>0</w:t>
            </w:r>
            <w:r w:rsidRPr="00EB104E">
              <w:rPr>
                <w:rFonts w:ascii="Times New Roman" w:hAnsi="Times New Roman"/>
                <w:sz w:val="24"/>
                <w:szCs w:val="24"/>
                <w:lang w:val="fr-FR"/>
              </w:rPr>
              <w:t>19</w:t>
            </w:r>
            <w:r>
              <w:rPr>
                <w:rFonts w:ascii="Times New Roman" w:hAnsi="Times New Roman"/>
                <w:sz w:val="24"/>
                <w:szCs w:val="24"/>
                <w:lang w:val="fr-FR"/>
              </w:rPr>
              <w:t>.</w:t>
            </w:r>
          </w:p>
          <w:p w:rsidR="00EB6385" w:rsidRDefault="00EB6385" w:rsidP="0066125C">
            <w:pPr>
              <w:autoSpaceDE w:val="0"/>
              <w:autoSpaceDN w:val="0"/>
              <w:adjustRightInd w:val="0"/>
              <w:spacing w:line="360" w:lineRule="auto"/>
              <w:rPr>
                <w:rFonts w:ascii="Times New Roman" w:hAnsi="Times New Roman" w:cs="Times New Roman"/>
                <w:b/>
                <w:sz w:val="24"/>
                <w:szCs w:val="24"/>
              </w:rPr>
            </w:pPr>
            <w:r>
              <w:rPr>
                <w:rFonts w:ascii="Times New Roman" w:hAnsi="Times New Roman"/>
                <w:sz w:val="24"/>
                <w:szCs w:val="24"/>
                <w:lang w:val="fr-FR"/>
              </w:rPr>
              <w:tab/>
              <w:t>Candidaturile se vor depune la sediul S. ANTECO S.A. Ploiesti din Municipiul Ploiesti , str. Lamiitei , nr. 2 , Judetul Prahova pana cel mai tarziu la data de 18 SEPTEMBRIE 2019.</w:t>
            </w:r>
          </w:p>
        </w:tc>
        <w:tc>
          <w:tcPr>
            <w:tcW w:w="1203" w:type="dxa"/>
          </w:tcPr>
          <w:p w:rsidR="00EB6385" w:rsidRDefault="00EB6385" w:rsidP="0066125C">
            <w:pPr>
              <w:spacing w:line="360" w:lineRule="auto"/>
              <w:rPr>
                <w:rFonts w:ascii="Times New Roman" w:hAnsi="Times New Roman" w:cs="Times New Roman"/>
                <w:b/>
                <w:sz w:val="24"/>
                <w:szCs w:val="24"/>
              </w:rPr>
            </w:pPr>
          </w:p>
        </w:tc>
        <w:tc>
          <w:tcPr>
            <w:tcW w:w="992" w:type="dxa"/>
          </w:tcPr>
          <w:p w:rsidR="00EB6385" w:rsidRDefault="00EB6385" w:rsidP="0066125C">
            <w:pPr>
              <w:spacing w:line="360" w:lineRule="auto"/>
              <w:rPr>
                <w:rFonts w:ascii="Times New Roman" w:hAnsi="Times New Roman" w:cs="Times New Roman"/>
                <w:b/>
                <w:sz w:val="24"/>
                <w:szCs w:val="24"/>
              </w:rPr>
            </w:pPr>
          </w:p>
        </w:tc>
        <w:tc>
          <w:tcPr>
            <w:tcW w:w="954" w:type="dxa"/>
          </w:tcPr>
          <w:p w:rsidR="00EB6385" w:rsidRDefault="00EB6385" w:rsidP="0066125C">
            <w:pPr>
              <w:spacing w:line="360" w:lineRule="auto"/>
              <w:rPr>
                <w:rFonts w:ascii="Times New Roman" w:hAnsi="Times New Roman" w:cs="Times New Roman"/>
                <w:b/>
                <w:sz w:val="24"/>
                <w:szCs w:val="24"/>
              </w:rPr>
            </w:pPr>
          </w:p>
        </w:tc>
      </w:tr>
      <w:tr w:rsidR="00EB6385" w:rsidTr="0066125C">
        <w:tc>
          <w:tcPr>
            <w:tcW w:w="6139" w:type="dxa"/>
          </w:tcPr>
          <w:p w:rsidR="00EB6385" w:rsidRDefault="00EB6385" w:rsidP="0066125C">
            <w:pPr>
              <w:autoSpaceDE w:val="0"/>
              <w:autoSpaceDN w:val="0"/>
              <w:adjustRightInd w:val="0"/>
              <w:spacing w:line="360" w:lineRule="auto"/>
              <w:rPr>
                <w:rFonts w:ascii="Times New Roman" w:hAnsi="Times New Roman" w:cs="Times New Roman"/>
                <w:b/>
                <w:sz w:val="24"/>
                <w:szCs w:val="24"/>
              </w:rPr>
            </w:pPr>
            <w:r w:rsidRPr="00491C7B">
              <w:rPr>
                <w:rFonts w:ascii="Times New Roman" w:hAnsi="Times New Roman" w:cs="Times New Roman"/>
                <w:b/>
                <w:sz w:val="28"/>
                <w:szCs w:val="28"/>
              </w:rPr>
              <w:t>5.</w:t>
            </w:r>
            <w:r w:rsidRPr="006F7017">
              <w:rPr>
                <w:rFonts w:ascii="Times New Roman" w:hAnsi="Times New Roman"/>
                <w:sz w:val="24"/>
                <w:szCs w:val="24"/>
                <w:lang w:val="fr-FR"/>
              </w:rPr>
              <w:t xml:space="preserve"> </w:t>
            </w:r>
            <w:r>
              <w:rPr>
                <w:rFonts w:ascii="Times New Roman" w:hAnsi="Times New Roman"/>
                <w:sz w:val="24"/>
                <w:szCs w:val="24"/>
                <w:lang w:val="fr-FR"/>
              </w:rPr>
              <w:t xml:space="preserve">Revocarea/anularea Hotararii </w:t>
            </w:r>
            <w:r w:rsidRPr="006F7017">
              <w:rPr>
                <w:rFonts w:ascii="Times New Roman" w:hAnsi="Times New Roman"/>
                <w:sz w:val="24"/>
                <w:szCs w:val="24"/>
                <w:lang w:val="fr-FR"/>
              </w:rPr>
              <w:t xml:space="preserve"> A.G.O.A. S. ANTECO S.A. PLOIESTI nr. 1/27.03.2019.</w:t>
            </w:r>
            <w:r w:rsidRPr="0037217C">
              <w:rPr>
                <w:rFonts w:ascii="Times New Roman" w:hAnsi="Times New Roman"/>
                <w:b/>
                <w:sz w:val="28"/>
                <w:szCs w:val="28"/>
                <w:lang w:val="fr-FR"/>
              </w:rPr>
              <w:t xml:space="preserve">           </w:t>
            </w:r>
          </w:p>
        </w:tc>
        <w:tc>
          <w:tcPr>
            <w:tcW w:w="1203" w:type="dxa"/>
          </w:tcPr>
          <w:p w:rsidR="00EB6385" w:rsidRDefault="00EB6385" w:rsidP="0066125C">
            <w:pPr>
              <w:spacing w:line="360" w:lineRule="auto"/>
              <w:rPr>
                <w:rFonts w:ascii="Times New Roman" w:hAnsi="Times New Roman" w:cs="Times New Roman"/>
                <w:b/>
                <w:sz w:val="24"/>
                <w:szCs w:val="24"/>
              </w:rPr>
            </w:pPr>
          </w:p>
        </w:tc>
        <w:tc>
          <w:tcPr>
            <w:tcW w:w="992" w:type="dxa"/>
          </w:tcPr>
          <w:p w:rsidR="00EB6385" w:rsidRDefault="00EB6385" w:rsidP="0066125C">
            <w:pPr>
              <w:spacing w:line="360" w:lineRule="auto"/>
              <w:rPr>
                <w:rFonts w:ascii="Times New Roman" w:hAnsi="Times New Roman" w:cs="Times New Roman"/>
                <w:b/>
                <w:sz w:val="24"/>
                <w:szCs w:val="24"/>
              </w:rPr>
            </w:pPr>
          </w:p>
        </w:tc>
        <w:tc>
          <w:tcPr>
            <w:tcW w:w="954" w:type="dxa"/>
          </w:tcPr>
          <w:p w:rsidR="00EB6385" w:rsidRDefault="00EB6385" w:rsidP="0066125C">
            <w:pPr>
              <w:spacing w:line="360" w:lineRule="auto"/>
              <w:rPr>
                <w:rFonts w:ascii="Times New Roman" w:hAnsi="Times New Roman" w:cs="Times New Roman"/>
                <w:b/>
                <w:sz w:val="24"/>
                <w:szCs w:val="24"/>
              </w:rPr>
            </w:pPr>
          </w:p>
        </w:tc>
      </w:tr>
      <w:tr w:rsidR="00EB6385" w:rsidTr="0066125C">
        <w:tc>
          <w:tcPr>
            <w:tcW w:w="6139" w:type="dxa"/>
          </w:tcPr>
          <w:p w:rsidR="00EB6385" w:rsidRPr="0037217C" w:rsidRDefault="00EB6385" w:rsidP="0066125C">
            <w:pPr>
              <w:autoSpaceDE w:val="0"/>
              <w:autoSpaceDN w:val="0"/>
              <w:adjustRightInd w:val="0"/>
              <w:spacing w:line="360" w:lineRule="auto"/>
              <w:rPr>
                <w:rFonts w:ascii="Times New Roman" w:hAnsi="Times New Roman"/>
                <w:sz w:val="24"/>
                <w:szCs w:val="24"/>
                <w:lang w:val="fr-FR"/>
              </w:rPr>
            </w:pPr>
            <w:r w:rsidRPr="005C7292">
              <w:rPr>
                <w:rFonts w:ascii="Times New Roman" w:hAnsi="Times New Roman" w:cs="Times New Roman"/>
                <w:b/>
                <w:sz w:val="28"/>
                <w:szCs w:val="28"/>
              </w:rPr>
              <w:t>6.</w:t>
            </w:r>
            <w:r w:rsidRPr="0037217C">
              <w:rPr>
                <w:rFonts w:ascii="Times New Roman" w:hAnsi="Times New Roman"/>
                <w:sz w:val="24"/>
                <w:szCs w:val="24"/>
                <w:lang w:val="fr-FR"/>
              </w:rPr>
              <w:t xml:space="preserve"> Imputernicirea unei persoane  sa semneze in fata notarului public, al avocatilor si oricaror altor persoane fizice sau juridice toate hotararile adoptate si sa intreprinda toate demersurile necesare in relatiile cu Oficiul Registrului Comertului, Monitorul Oficial, A.S.F. si BVB , etc. .</w:t>
            </w:r>
          </w:p>
          <w:p w:rsidR="00EB6385" w:rsidRDefault="00EB6385" w:rsidP="0066125C">
            <w:pPr>
              <w:spacing w:line="360" w:lineRule="auto"/>
              <w:rPr>
                <w:rFonts w:ascii="Times New Roman" w:hAnsi="Times New Roman" w:cs="Times New Roman"/>
                <w:b/>
                <w:sz w:val="24"/>
                <w:szCs w:val="24"/>
              </w:rPr>
            </w:pPr>
            <w:r w:rsidRPr="0037217C">
              <w:rPr>
                <w:rFonts w:ascii="Times New Roman" w:hAnsi="Times New Roman"/>
                <w:b/>
                <w:sz w:val="28"/>
                <w:szCs w:val="28"/>
                <w:lang w:val="fr-FR"/>
              </w:rPr>
              <w:t xml:space="preserve">        </w:t>
            </w:r>
          </w:p>
        </w:tc>
        <w:tc>
          <w:tcPr>
            <w:tcW w:w="1203" w:type="dxa"/>
          </w:tcPr>
          <w:p w:rsidR="00EB6385" w:rsidRDefault="00EB6385" w:rsidP="0066125C">
            <w:pPr>
              <w:spacing w:line="360" w:lineRule="auto"/>
              <w:rPr>
                <w:rFonts w:ascii="Times New Roman" w:hAnsi="Times New Roman" w:cs="Times New Roman"/>
                <w:b/>
                <w:sz w:val="24"/>
                <w:szCs w:val="24"/>
              </w:rPr>
            </w:pPr>
          </w:p>
        </w:tc>
        <w:tc>
          <w:tcPr>
            <w:tcW w:w="992" w:type="dxa"/>
          </w:tcPr>
          <w:p w:rsidR="00EB6385" w:rsidRDefault="00EB6385" w:rsidP="0066125C">
            <w:pPr>
              <w:spacing w:line="360" w:lineRule="auto"/>
              <w:rPr>
                <w:rFonts w:ascii="Times New Roman" w:hAnsi="Times New Roman" w:cs="Times New Roman"/>
                <w:b/>
                <w:sz w:val="24"/>
                <w:szCs w:val="24"/>
              </w:rPr>
            </w:pPr>
          </w:p>
        </w:tc>
        <w:tc>
          <w:tcPr>
            <w:tcW w:w="954" w:type="dxa"/>
          </w:tcPr>
          <w:p w:rsidR="00EB6385" w:rsidRDefault="00EB6385" w:rsidP="0066125C">
            <w:pPr>
              <w:spacing w:line="360" w:lineRule="auto"/>
              <w:rPr>
                <w:rFonts w:ascii="Times New Roman" w:hAnsi="Times New Roman" w:cs="Times New Roman"/>
                <w:b/>
                <w:sz w:val="24"/>
                <w:szCs w:val="24"/>
              </w:rPr>
            </w:pPr>
          </w:p>
        </w:tc>
      </w:tr>
      <w:tr w:rsidR="00EB6385" w:rsidTr="0066125C">
        <w:tc>
          <w:tcPr>
            <w:tcW w:w="6139" w:type="dxa"/>
          </w:tcPr>
          <w:p w:rsidR="00EB6385" w:rsidRDefault="00EB6385" w:rsidP="00EB6385">
            <w:pPr>
              <w:autoSpaceDE w:val="0"/>
              <w:autoSpaceDN w:val="0"/>
              <w:adjustRightInd w:val="0"/>
              <w:spacing w:line="360" w:lineRule="auto"/>
              <w:jc w:val="both"/>
              <w:rPr>
                <w:rFonts w:ascii="Times New Roman" w:hAnsi="Times New Roman" w:cs="Times New Roman"/>
                <w:b/>
                <w:sz w:val="24"/>
                <w:szCs w:val="24"/>
              </w:rPr>
            </w:pPr>
            <w:r w:rsidRPr="00491C7B">
              <w:rPr>
                <w:rFonts w:ascii="Times New Roman" w:hAnsi="Times New Roman" w:cs="Times New Roman"/>
                <w:b/>
                <w:sz w:val="28"/>
                <w:szCs w:val="28"/>
              </w:rPr>
              <w:t>7.</w:t>
            </w:r>
            <w:r w:rsidRPr="0037217C">
              <w:rPr>
                <w:rFonts w:ascii="Times New Roman" w:hAnsi="Times New Roman"/>
                <w:sz w:val="24"/>
                <w:szCs w:val="24"/>
                <w:lang w:val="fr-FR"/>
              </w:rPr>
              <w:t xml:space="preserve"> Stabilirea datei </w:t>
            </w:r>
            <w:r>
              <w:rPr>
                <w:rFonts w:ascii="Times New Roman" w:hAnsi="Times New Roman"/>
                <w:sz w:val="24"/>
                <w:szCs w:val="24"/>
                <w:lang w:val="fr-FR"/>
              </w:rPr>
              <w:t>de 15 OCTOMBRIE 2019</w:t>
            </w:r>
            <w:r w:rsidRPr="0037217C">
              <w:rPr>
                <w:rFonts w:ascii="Times New Roman" w:hAnsi="Times New Roman"/>
                <w:sz w:val="24"/>
                <w:szCs w:val="24"/>
                <w:lang w:val="fr-FR"/>
              </w:rPr>
              <w:t xml:space="preserve"> ca data de inregistrare pentru identificarea actionarilor asupra carora se rasfrang e</w:t>
            </w:r>
            <w:r>
              <w:rPr>
                <w:rFonts w:ascii="Times New Roman" w:hAnsi="Times New Roman"/>
                <w:sz w:val="24"/>
                <w:szCs w:val="24"/>
                <w:lang w:val="fr-FR"/>
              </w:rPr>
              <w:t>fectele Adunarii Generale O</w:t>
            </w:r>
            <w:r w:rsidRPr="0037217C">
              <w:rPr>
                <w:rFonts w:ascii="Times New Roman" w:hAnsi="Times New Roman"/>
                <w:sz w:val="24"/>
                <w:szCs w:val="24"/>
                <w:lang w:val="fr-FR"/>
              </w:rPr>
              <w:t>rdinare a Actionarilor,</w:t>
            </w:r>
            <w:r>
              <w:rPr>
                <w:rFonts w:ascii="Times New Roman" w:hAnsi="Times New Roman"/>
                <w:sz w:val="24"/>
                <w:szCs w:val="24"/>
                <w:lang w:val="fr-FR"/>
              </w:rPr>
              <w:t xml:space="preserve"> si a datei de 14 OCTOMBRIE 2019</w:t>
            </w:r>
            <w:r w:rsidRPr="00C43A38">
              <w:rPr>
                <w:rFonts w:ascii="Times New Roman" w:hAnsi="Times New Roman"/>
                <w:sz w:val="24"/>
                <w:szCs w:val="24"/>
                <w:lang w:val="fr-FR"/>
              </w:rPr>
              <w:t xml:space="preserve">  ca</w:t>
            </w:r>
            <w:r w:rsidRPr="0037217C">
              <w:rPr>
                <w:rFonts w:ascii="Times New Roman" w:hAnsi="Times New Roman"/>
                <w:sz w:val="24"/>
                <w:szCs w:val="24"/>
                <w:lang w:val="fr-FR"/>
              </w:rPr>
              <w:t xml:space="preserve"> « ex date « .</w:t>
            </w:r>
          </w:p>
        </w:tc>
        <w:tc>
          <w:tcPr>
            <w:tcW w:w="1203" w:type="dxa"/>
          </w:tcPr>
          <w:p w:rsidR="00EB6385" w:rsidRDefault="00EB6385" w:rsidP="0066125C">
            <w:pPr>
              <w:spacing w:line="360" w:lineRule="auto"/>
              <w:rPr>
                <w:rFonts w:ascii="Times New Roman" w:hAnsi="Times New Roman" w:cs="Times New Roman"/>
                <w:b/>
                <w:sz w:val="24"/>
                <w:szCs w:val="24"/>
              </w:rPr>
            </w:pPr>
          </w:p>
        </w:tc>
        <w:tc>
          <w:tcPr>
            <w:tcW w:w="992" w:type="dxa"/>
          </w:tcPr>
          <w:p w:rsidR="00EB6385" w:rsidRDefault="00EB6385" w:rsidP="0066125C">
            <w:pPr>
              <w:spacing w:line="360" w:lineRule="auto"/>
              <w:rPr>
                <w:rFonts w:ascii="Times New Roman" w:hAnsi="Times New Roman" w:cs="Times New Roman"/>
                <w:b/>
                <w:sz w:val="24"/>
                <w:szCs w:val="24"/>
              </w:rPr>
            </w:pPr>
          </w:p>
        </w:tc>
        <w:tc>
          <w:tcPr>
            <w:tcW w:w="954" w:type="dxa"/>
          </w:tcPr>
          <w:p w:rsidR="00EB6385" w:rsidRDefault="00EB6385" w:rsidP="0066125C">
            <w:pPr>
              <w:spacing w:line="360" w:lineRule="auto"/>
              <w:rPr>
                <w:rFonts w:ascii="Times New Roman" w:hAnsi="Times New Roman" w:cs="Times New Roman"/>
                <w:b/>
                <w:sz w:val="24"/>
                <w:szCs w:val="24"/>
              </w:rPr>
            </w:pPr>
          </w:p>
        </w:tc>
      </w:tr>
    </w:tbl>
    <w:p w:rsidR="00EB6385" w:rsidRDefault="00EB6385" w:rsidP="00EB6385">
      <w:pPr>
        <w:spacing w:line="360" w:lineRule="auto"/>
        <w:rPr>
          <w:rFonts w:ascii="Times New Roman" w:hAnsi="Times New Roman" w:cs="Times New Roman"/>
          <w:b/>
          <w:sz w:val="24"/>
          <w:szCs w:val="24"/>
        </w:rPr>
      </w:pPr>
      <w:r w:rsidRPr="00E3010F">
        <w:rPr>
          <w:rFonts w:ascii="Times New Roman" w:hAnsi="Times New Roman" w:cs="Times New Roman"/>
          <w:b/>
          <w:sz w:val="24"/>
          <w:szCs w:val="24"/>
        </w:rPr>
        <w:t xml:space="preserve">DATA SEMNĂRII </w:t>
      </w:r>
    </w:p>
    <w:p w:rsidR="00EB6385" w:rsidRDefault="00EB6385" w:rsidP="00EB6385">
      <w:pPr>
        <w:spacing w:line="360" w:lineRule="auto"/>
        <w:rPr>
          <w:rFonts w:ascii="Times New Roman" w:hAnsi="Times New Roman" w:cs="Times New Roman"/>
          <w:b/>
          <w:sz w:val="24"/>
          <w:szCs w:val="24"/>
        </w:rPr>
      </w:pPr>
      <w:r w:rsidRPr="00882235">
        <w:rPr>
          <w:rFonts w:ascii="Times New Roman" w:hAnsi="Times New Roman" w:cs="Times New Roman"/>
          <w:b/>
          <w:sz w:val="24"/>
          <w:szCs w:val="24"/>
        </w:rPr>
        <w:lastRenderedPageBreak/>
        <w:t xml:space="preserve"> NUME ȘI PRENUME </w:t>
      </w:r>
      <w:r>
        <w:rPr>
          <w:rFonts w:ascii="Times New Roman" w:hAnsi="Times New Roman" w:cs="Times New Roman"/>
          <w:b/>
          <w:sz w:val="24"/>
          <w:szCs w:val="24"/>
        </w:rPr>
        <w:t xml:space="preserve">/ DENUMIRE ACȚIONAR </w:t>
      </w:r>
      <w:r w:rsidRPr="00882235">
        <w:rPr>
          <w:rFonts w:ascii="Times New Roman" w:hAnsi="Times New Roman" w:cs="Times New Roman"/>
          <w:b/>
          <w:sz w:val="24"/>
          <w:szCs w:val="24"/>
        </w:rPr>
        <w:t>SEMNĂTURA</w:t>
      </w:r>
    </w:p>
    <w:p w:rsidR="00EB6385" w:rsidRDefault="00EB6385" w:rsidP="00EB638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82235">
        <w:rPr>
          <w:rFonts w:ascii="Times New Roman" w:hAnsi="Times New Roman" w:cs="Times New Roman"/>
          <w:b/>
          <w:sz w:val="24"/>
          <w:szCs w:val="24"/>
        </w:rPr>
        <w:t>NOTĂ: Termenul limită pentru înregistrarea împuternicirii speciale la sedi</w:t>
      </w:r>
      <w:r>
        <w:rPr>
          <w:rFonts w:ascii="Times New Roman" w:hAnsi="Times New Roman" w:cs="Times New Roman"/>
          <w:b/>
          <w:sz w:val="24"/>
          <w:szCs w:val="24"/>
        </w:rPr>
        <w:t xml:space="preserve">ul                S. ANTECO S.A. Ploiesti este data de 23 SEPTEMBRIE </w:t>
      </w:r>
      <w:r w:rsidRPr="00882235">
        <w:rPr>
          <w:rFonts w:ascii="Times New Roman" w:hAnsi="Times New Roman" w:cs="Times New Roman"/>
          <w:b/>
          <w:sz w:val="24"/>
          <w:szCs w:val="24"/>
        </w:rPr>
        <w:t xml:space="preserve"> </w:t>
      </w:r>
      <w:r>
        <w:rPr>
          <w:rFonts w:ascii="Times New Roman" w:hAnsi="Times New Roman" w:cs="Times New Roman"/>
          <w:b/>
          <w:sz w:val="24"/>
          <w:szCs w:val="24"/>
        </w:rPr>
        <w:t xml:space="preserve">2019, ora 10:00 a.m. </w:t>
      </w:r>
    </w:p>
    <w:p w:rsidR="00EB6385" w:rsidRDefault="00EB6385" w:rsidP="00EB6385">
      <w:pPr>
        <w:spacing w:line="360" w:lineRule="auto"/>
        <w:rPr>
          <w:rFonts w:ascii="Times New Roman" w:hAnsi="Times New Roman" w:cs="Times New Roman"/>
          <w:b/>
          <w:sz w:val="24"/>
          <w:szCs w:val="24"/>
        </w:rPr>
      </w:pPr>
      <w:r w:rsidRPr="00882235">
        <w:rPr>
          <w:rFonts w:ascii="Times New Roman" w:hAnsi="Times New Roman" w:cs="Times New Roman"/>
          <w:b/>
          <w:sz w:val="24"/>
          <w:szCs w:val="24"/>
        </w:rPr>
        <w:t xml:space="preserve">DOCUMENTE CARE ÎNSOȚESC ÎMPUTERNICIREA SPECIALĂ </w:t>
      </w:r>
    </w:p>
    <w:p w:rsidR="00EB6385" w:rsidRDefault="00EB6385" w:rsidP="00EB6385">
      <w:pPr>
        <w:spacing w:line="360" w:lineRule="auto"/>
        <w:rPr>
          <w:rFonts w:ascii="Times New Roman" w:hAnsi="Times New Roman" w:cs="Times New Roman"/>
          <w:b/>
          <w:sz w:val="24"/>
          <w:szCs w:val="24"/>
        </w:rPr>
      </w:pPr>
      <w:r w:rsidRPr="00882235">
        <w:rPr>
          <w:rFonts w:ascii="Times New Roman" w:hAnsi="Times New Roman" w:cs="Times New Roman"/>
          <w:b/>
          <w:sz w:val="24"/>
          <w:szCs w:val="24"/>
        </w:rPr>
        <w:t>□ Copie certificată pentru conformitate cu originalul a actului de identitate</w:t>
      </w:r>
      <w:r>
        <w:rPr>
          <w:rFonts w:ascii="Times New Roman" w:hAnsi="Times New Roman" w:cs="Times New Roman"/>
          <w:b/>
          <w:sz w:val="24"/>
          <w:szCs w:val="24"/>
        </w:rPr>
        <w:t xml:space="preserve">/certificatului de inregistrare </w:t>
      </w:r>
      <w:r w:rsidRPr="00882235">
        <w:rPr>
          <w:rFonts w:ascii="Times New Roman" w:hAnsi="Times New Roman" w:cs="Times New Roman"/>
          <w:b/>
          <w:sz w:val="24"/>
          <w:szCs w:val="24"/>
        </w:rPr>
        <w:t xml:space="preserve"> al acționarului, care să permită identificarea acestuia în list</w:t>
      </w:r>
      <w:r>
        <w:rPr>
          <w:rFonts w:ascii="Times New Roman" w:hAnsi="Times New Roman" w:cs="Times New Roman"/>
          <w:b/>
          <w:sz w:val="24"/>
          <w:szCs w:val="24"/>
        </w:rPr>
        <w:t xml:space="preserve">a acționarilor S. ANTECO S.A. Ploiesti </w:t>
      </w:r>
      <w:r w:rsidRPr="00882235">
        <w:rPr>
          <w:rFonts w:ascii="Times New Roman" w:hAnsi="Times New Roman" w:cs="Times New Roman"/>
          <w:b/>
          <w:sz w:val="24"/>
          <w:szCs w:val="24"/>
        </w:rPr>
        <w:t xml:space="preserve"> la data de referință eliberată de Depozitarul Central SA; copiile vor fi certificate pentru conformitate cu originalul de către acționar prin semnarea fiecărei pagini a copiilor depuse ;</w:t>
      </w:r>
    </w:p>
    <w:p w:rsidR="00EB6385" w:rsidRDefault="00EB6385" w:rsidP="00EB6385">
      <w:pPr>
        <w:spacing w:line="360" w:lineRule="auto"/>
        <w:rPr>
          <w:rFonts w:ascii="Times New Roman" w:hAnsi="Times New Roman" w:cs="Times New Roman"/>
          <w:b/>
          <w:sz w:val="24"/>
          <w:szCs w:val="24"/>
        </w:rPr>
      </w:pPr>
      <w:r w:rsidRPr="00882235">
        <w:rPr>
          <w:rFonts w:ascii="Times New Roman" w:hAnsi="Times New Roman" w:cs="Times New Roman"/>
          <w:b/>
          <w:sz w:val="24"/>
          <w:szCs w:val="24"/>
        </w:rPr>
        <w:t xml:space="preserve"> □ Copie certificată a actului de identitate al reprezentantului (CI/BI sau pașaport); Împuternicirea specială se completează și se semnează în trei exemplare originale: unul pentru acționar, unul pentru reprezentant și unul pentru societate. </w:t>
      </w:r>
    </w:p>
    <w:p w:rsidR="00EB6385" w:rsidRDefault="00EB6385" w:rsidP="00EB6385">
      <w:pPr>
        <w:spacing w:line="360" w:lineRule="auto"/>
        <w:rPr>
          <w:rFonts w:ascii="Times New Roman" w:hAnsi="Times New Roman" w:cs="Times New Roman"/>
          <w:b/>
          <w:sz w:val="24"/>
          <w:szCs w:val="24"/>
        </w:rPr>
      </w:pPr>
      <w:r w:rsidRPr="00882235">
        <w:rPr>
          <w:rFonts w:ascii="Times New Roman" w:hAnsi="Times New Roman" w:cs="Times New Roman"/>
          <w:b/>
          <w:sz w:val="24"/>
          <w:szCs w:val="24"/>
        </w:rPr>
        <w:t>TRANSMITEREA ÎMPUTERNICIRII SPECIALE □ în original, pe suport de hârtie - depusă sau transmisă prin orice formă de curierat la sediul central al societății di</w:t>
      </w:r>
      <w:r>
        <w:rPr>
          <w:rFonts w:ascii="Times New Roman" w:hAnsi="Times New Roman" w:cs="Times New Roman"/>
          <w:b/>
          <w:sz w:val="24"/>
          <w:szCs w:val="24"/>
        </w:rPr>
        <w:t xml:space="preserve">n Municipiul Ploiesti , stra. Lamiitei , nr. 2 , Judetul Prahova , cod postal 100185 </w:t>
      </w:r>
      <w:r w:rsidRPr="00882235">
        <w:rPr>
          <w:rFonts w:ascii="Times New Roman" w:hAnsi="Times New Roman" w:cs="Times New Roman"/>
          <w:b/>
          <w:sz w:val="24"/>
          <w:szCs w:val="24"/>
        </w:rPr>
        <w:t>, astfel încât să poată fi înregistrată la</w:t>
      </w:r>
      <w:r>
        <w:rPr>
          <w:rFonts w:ascii="Times New Roman" w:hAnsi="Times New Roman" w:cs="Times New Roman"/>
          <w:b/>
          <w:sz w:val="24"/>
          <w:szCs w:val="24"/>
        </w:rPr>
        <w:t xml:space="preserve"> societate până la data de 23.09</w:t>
      </w:r>
      <w:r w:rsidRPr="00882235">
        <w:rPr>
          <w:rFonts w:ascii="Times New Roman" w:hAnsi="Times New Roman" w:cs="Times New Roman"/>
          <w:b/>
          <w:sz w:val="24"/>
          <w:szCs w:val="24"/>
        </w:rPr>
        <w:t xml:space="preserve">.2019, ora 10:00 a.m., în scopul verificării identității acționarilor, sub sancțiunea pierderii dreptului de vot; în acest caz, împuternicirea specială cu instrucțiunile de vot ale acționarului se introduce într-un plic pe care se menționează în clar și cu majuscule: „ÎMPUTERNICIRE SPECIALĂ – NUME, PRENUME/DENUMIRE ACȚIONAR”; acest plic, împreună cu restul documentelor însoțitoare se expediază la Societate într-un plic pe care se menționează în clar și cu majuscule „PENTRU AGA”. </w:t>
      </w:r>
    </w:p>
    <w:p w:rsidR="00EB6385" w:rsidRDefault="00EB6385" w:rsidP="00EB6385">
      <w:pPr>
        <w:spacing w:line="360" w:lineRule="auto"/>
        <w:rPr>
          <w:rFonts w:ascii="Times New Roman" w:hAnsi="Times New Roman" w:cs="Times New Roman"/>
          <w:b/>
          <w:sz w:val="24"/>
          <w:szCs w:val="24"/>
        </w:rPr>
      </w:pPr>
      <w:r w:rsidRPr="00882235">
        <w:rPr>
          <w:rFonts w:ascii="Times New Roman" w:hAnsi="Times New Roman" w:cs="Times New Roman"/>
          <w:b/>
          <w:sz w:val="24"/>
          <w:szCs w:val="24"/>
        </w:rPr>
        <w:t xml:space="preserve">□ prin e-mail, cu semnătură electronică extinsă încorporată conform Legii nr. 455/2001 privind semnătura </w:t>
      </w:r>
      <w:r>
        <w:rPr>
          <w:rFonts w:ascii="Times New Roman" w:hAnsi="Times New Roman" w:cs="Times New Roman"/>
          <w:b/>
          <w:sz w:val="24"/>
          <w:szCs w:val="24"/>
        </w:rPr>
        <w:t>electronică la adresa office@anteco.ro, până la data de 23.09</w:t>
      </w:r>
      <w:r w:rsidRPr="00882235">
        <w:rPr>
          <w:rFonts w:ascii="Times New Roman" w:hAnsi="Times New Roman" w:cs="Times New Roman"/>
          <w:b/>
          <w:sz w:val="24"/>
          <w:szCs w:val="24"/>
        </w:rPr>
        <w:t xml:space="preserve">.2019, ora 10:00 a.m., în scopul verificării identității acționarilor, sub sancțiunea pierderii dreptului de vot. </w:t>
      </w:r>
    </w:p>
    <w:p w:rsidR="00EB6385" w:rsidRPr="00882235" w:rsidRDefault="00EB6385" w:rsidP="00EB6385">
      <w:pPr>
        <w:spacing w:line="360" w:lineRule="auto"/>
        <w:rPr>
          <w:rFonts w:ascii="Times New Roman" w:hAnsi="Times New Roman" w:cs="Times New Roman"/>
          <w:b/>
          <w:sz w:val="24"/>
          <w:szCs w:val="24"/>
        </w:rPr>
      </w:pPr>
      <w:r w:rsidRPr="00882235">
        <w:rPr>
          <w:rFonts w:ascii="Times New Roman" w:hAnsi="Times New Roman" w:cs="Times New Roman"/>
          <w:b/>
          <w:sz w:val="24"/>
          <w:szCs w:val="24"/>
        </w:rPr>
        <w:t xml:space="preserve">Notă: Conform prevederilor Legii 455/2001 semnătura electronică extinsă reprezintă acea semnătură electronică care îndeplinește cumulativ următoarele condiții: (i) este legată în mod unic de semnatar; (ii) asigură identificarea semnatarului; (iii) este creată prin mijloace controlate exclusiv de semnatar; (iv) este legată de datele în formă </w:t>
      </w:r>
      <w:r w:rsidRPr="00882235">
        <w:rPr>
          <w:rFonts w:ascii="Times New Roman" w:hAnsi="Times New Roman" w:cs="Times New Roman"/>
          <w:b/>
          <w:sz w:val="24"/>
          <w:szCs w:val="24"/>
        </w:rPr>
        <w:lastRenderedPageBreak/>
        <w:t>electronică, la care se raportează în așa fel încât orice modificare ulterioară a acestora este identificabilă.</w:t>
      </w:r>
    </w:p>
    <w:p w:rsidR="00C60221" w:rsidRDefault="00C60221"/>
    <w:sectPr w:rsidR="00C60221" w:rsidSect="009C458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3C7" w:rsidRDefault="00BA73C7" w:rsidP="00EB6385">
      <w:pPr>
        <w:spacing w:after="0" w:line="240" w:lineRule="auto"/>
      </w:pPr>
      <w:r>
        <w:separator/>
      </w:r>
    </w:p>
  </w:endnote>
  <w:endnote w:type="continuationSeparator" w:id="0">
    <w:p w:rsidR="00BA73C7" w:rsidRDefault="00BA73C7" w:rsidP="00EB6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570270"/>
      <w:docPartObj>
        <w:docPartGallery w:val="Page Numbers (Bottom of Page)"/>
        <w:docPartUnique/>
      </w:docPartObj>
    </w:sdtPr>
    <w:sdtEndPr>
      <w:rPr>
        <w:noProof/>
      </w:rPr>
    </w:sdtEndPr>
    <w:sdtContent>
      <w:p w:rsidR="00EB6385" w:rsidRDefault="009C458A">
        <w:pPr>
          <w:pStyle w:val="Footer"/>
          <w:jc w:val="right"/>
        </w:pPr>
        <w:r>
          <w:fldChar w:fldCharType="begin"/>
        </w:r>
        <w:r w:rsidR="00EB6385">
          <w:instrText xml:space="preserve"> PAGE   \* MERGEFORMAT </w:instrText>
        </w:r>
        <w:r>
          <w:fldChar w:fldCharType="separate"/>
        </w:r>
        <w:r w:rsidR="00325BD8">
          <w:rPr>
            <w:noProof/>
          </w:rPr>
          <w:t>4</w:t>
        </w:r>
        <w:r>
          <w:rPr>
            <w:noProof/>
          </w:rPr>
          <w:fldChar w:fldCharType="end"/>
        </w:r>
      </w:p>
    </w:sdtContent>
  </w:sdt>
  <w:p w:rsidR="00EB6385" w:rsidRDefault="00EB6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3C7" w:rsidRDefault="00BA73C7" w:rsidP="00EB6385">
      <w:pPr>
        <w:spacing w:after="0" w:line="240" w:lineRule="auto"/>
      </w:pPr>
      <w:r>
        <w:separator/>
      </w:r>
    </w:p>
  </w:footnote>
  <w:footnote w:type="continuationSeparator" w:id="0">
    <w:p w:rsidR="00BA73C7" w:rsidRDefault="00BA73C7" w:rsidP="00EB63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32304"/>
    <w:rsid w:val="00107248"/>
    <w:rsid w:val="00325BD8"/>
    <w:rsid w:val="003B04D8"/>
    <w:rsid w:val="003C09DB"/>
    <w:rsid w:val="009C458A"/>
    <w:rsid w:val="00BA73C7"/>
    <w:rsid w:val="00C60221"/>
    <w:rsid w:val="00EB6385"/>
    <w:rsid w:val="00F3230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63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6385"/>
  </w:style>
  <w:style w:type="paragraph" w:styleId="Footer">
    <w:name w:val="footer"/>
    <w:basedOn w:val="Normal"/>
    <w:link w:val="FooterChar"/>
    <w:uiPriority w:val="99"/>
    <w:unhideWhenUsed/>
    <w:rsid w:val="00EB63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6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63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6385"/>
  </w:style>
  <w:style w:type="paragraph" w:styleId="Footer">
    <w:name w:val="footer"/>
    <w:basedOn w:val="Normal"/>
    <w:link w:val="FooterChar"/>
    <w:uiPriority w:val="99"/>
    <w:unhideWhenUsed/>
    <w:rsid w:val="00EB63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638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Mircea ILISIE</cp:lastModifiedBy>
  <cp:revision>2</cp:revision>
  <dcterms:created xsi:type="dcterms:W3CDTF">2019-08-23T17:23:00Z</dcterms:created>
  <dcterms:modified xsi:type="dcterms:W3CDTF">2019-08-23T17:23:00Z</dcterms:modified>
</cp:coreProperties>
</file>